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E747B0" w14:textId="049A882B" w:rsidR="009F22B2" w:rsidRPr="00736B41" w:rsidRDefault="009F22B2" w:rsidP="009F22B2">
      <w:pPr>
        <w:rPr>
          <w:rFonts w:ascii="Bio Sans" w:hAnsi="Bio Sans" w:cs="Arial"/>
          <w:b/>
          <w:caps/>
          <w:sz w:val="40"/>
          <w:szCs w:val="40"/>
        </w:rPr>
      </w:pPr>
      <w:r w:rsidRPr="00736B41">
        <w:rPr>
          <w:rFonts w:ascii="Bio Sans" w:hAnsi="Bio Sans" w:cs="Arial"/>
          <w:b/>
          <w:caps/>
          <w:sz w:val="40"/>
          <w:szCs w:val="40"/>
        </w:rPr>
        <w:t xml:space="preserve">Presse-Information    </w:t>
      </w:r>
      <w:r w:rsidR="00430846" w:rsidRPr="00736B41">
        <w:rPr>
          <w:rFonts w:ascii="Bio Sans" w:hAnsi="Bio Sans" w:cs="Arial"/>
          <w:b/>
          <w:caps/>
          <w:sz w:val="40"/>
          <w:szCs w:val="40"/>
        </w:rPr>
        <w:t xml:space="preserve">  </w:t>
      </w:r>
    </w:p>
    <w:p w14:paraId="5B5A9C4D" w14:textId="77777777" w:rsidR="000123D7" w:rsidRPr="00736B41" w:rsidRDefault="000123D7" w:rsidP="009F22B2">
      <w:pPr>
        <w:spacing w:line="360" w:lineRule="auto"/>
        <w:rPr>
          <w:rFonts w:ascii="Bio Sans" w:hAnsi="Bio Sans" w:cs="Arial"/>
          <w:b/>
          <w:sz w:val="28"/>
          <w:szCs w:val="28"/>
        </w:rPr>
      </w:pPr>
    </w:p>
    <w:p w14:paraId="30749D1F" w14:textId="77777777" w:rsidR="00FC25E2" w:rsidRDefault="00FC25E2" w:rsidP="00175F41">
      <w:pPr>
        <w:rPr>
          <w:rFonts w:ascii="Bio Sans" w:hAnsi="Bio Sans" w:cs="Arial"/>
          <w:b/>
          <w:sz w:val="28"/>
          <w:szCs w:val="28"/>
        </w:rPr>
      </w:pPr>
    </w:p>
    <w:p w14:paraId="4337F0B5" w14:textId="5D55679B" w:rsidR="0071473E" w:rsidRPr="0030639D" w:rsidRDefault="00637382" w:rsidP="00175F41">
      <w:pPr>
        <w:rPr>
          <w:rFonts w:ascii="Bio Sans" w:hAnsi="Bio Sans" w:cs="Arial"/>
          <w:b/>
          <w:sz w:val="28"/>
          <w:szCs w:val="28"/>
        </w:rPr>
      </w:pPr>
      <w:r>
        <w:rPr>
          <w:rFonts w:ascii="Bio Sans" w:hAnsi="Bio Sans" w:cs="Arial"/>
          <w:b/>
          <w:sz w:val="28"/>
          <w:szCs w:val="28"/>
        </w:rPr>
        <w:t xml:space="preserve">Sichere </w:t>
      </w:r>
      <w:r w:rsidR="00960D65">
        <w:rPr>
          <w:rFonts w:ascii="Bio Sans" w:hAnsi="Bio Sans" w:cs="Arial"/>
          <w:b/>
          <w:sz w:val="28"/>
          <w:szCs w:val="28"/>
        </w:rPr>
        <w:t xml:space="preserve">und effizienzsteigernde </w:t>
      </w:r>
      <w:r w:rsidR="00F25F98">
        <w:rPr>
          <w:rFonts w:ascii="Bio Sans" w:hAnsi="Bio Sans" w:cs="Arial"/>
          <w:b/>
          <w:sz w:val="28"/>
          <w:szCs w:val="28"/>
        </w:rPr>
        <w:t xml:space="preserve">Systemlösungen für </w:t>
      </w:r>
      <w:r>
        <w:rPr>
          <w:rFonts w:ascii="Bio Sans" w:hAnsi="Bio Sans" w:cs="Arial"/>
          <w:b/>
          <w:sz w:val="28"/>
          <w:szCs w:val="28"/>
        </w:rPr>
        <w:t>die Schüttgutförderung</w:t>
      </w:r>
    </w:p>
    <w:p w14:paraId="0A7860DE" w14:textId="77777777" w:rsidR="0071473E" w:rsidRPr="00DD79B9" w:rsidRDefault="0071473E" w:rsidP="00175F41">
      <w:pPr>
        <w:rPr>
          <w:rFonts w:ascii="Bio Sans" w:hAnsi="Bio Sans" w:cs="Arial"/>
          <w:bCs/>
          <w:sz w:val="22"/>
          <w:szCs w:val="22"/>
        </w:rPr>
      </w:pPr>
    </w:p>
    <w:p w14:paraId="4BD90DED" w14:textId="15EEC559" w:rsidR="00142D22" w:rsidRDefault="00142D22" w:rsidP="00175F41">
      <w:pPr>
        <w:rPr>
          <w:rFonts w:ascii="Bio Sans" w:hAnsi="Bio Sans" w:cs="Arial"/>
          <w:bCs/>
          <w:sz w:val="22"/>
          <w:szCs w:val="22"/>
        </w:rPr>
      </w:pPr>
    </w:p>
    <w:p w14:paraId="72496760" w14:textId="7B569549" w:rsidR="00694415" w:rsidRPr="00142D22" w:rsidRDefault="001C5675" w:rsidP="00175F41">
      <w:pPr>
        <w:rPr>
          <w:rFonts w:ascii="Bio Sans" w:hAnsi="Bio Sans" w:cs="Arial"/>
          <w:b/>
          <w:sz w:val="28"/>
          <w:szCs w:val="28"/>
        </w:rPr>
      </w:pPr>
      <w:r>
        <w:rPr>
          <w:rFonts w:ascii="Bio Sans" w:hAnsi="Bio Sans" w:cs="Arial"/>
          <w:b/>
          <w:sz w:val="28"/>
          <w:szCs w:val="28"/>
        </w:rPr>
        <w:t xml:space="preserve">Alles aus einer Hand:  </w:t>
      </w:r>
      <w:r w:rsidR="000231EE" w:rsidRPr="00142D22">
        <w:rPr>
          <w:rFonts w:ascii="Bio Sans" w:hAnsi="Bio Sans" w:cs="Arial"/>
          <w:b/>
          <w:sz w:val="28"/>
          <w:szCs w:val="28"/>
        </w:rPr>
        <w:t xml:space="preserve">Schmersal </w:t>
      </w:r>
      <w:r w:rsidR="007618BF">
        <w:rPr>
          <w:rFonts w:ascii="Bio Sans" w:hAnsi="Bio Sans" w:cs="Arial"/>
          <w:b/>
          <w:sz w:val="28"/>
          <w:szCs w:val="28"/>
        </w:rPr>
        <w:t xml:space="preserve">präsentiert </w:t>
      </w:r>
      <w:r w:rsidR="00CA66A2">
        <w:rPr>
          <w:rFonts w:ascii="Bio Sans" w:hAnsi="Bio Sans" w:cs="Arial"/>
          <w:b/>
          <w:sz w:val="28"/>
          <w:szCs w:val="28"/>
        </w:rPr>
        <w:t xml:space="preserve">auf der </w:t>
      </w:r>
      <w:proofErr w:type="spellStart"/>
      <w:r w:rsidR="00CA66A2">
        <w:rPr>
          <w:rFonts w:ascii="Bio Sans" w:hAnsi="Bio Sans" w:cs="Arial"/>
          <w:b/>
          <w:sz w:val="28"/>
          <w:szCs w:val="28"/>
        </w:rPr>
        <w:t>bauma</w:t>
      </w:r>
      <w:proofErr w:type="spellEnd"/>
      <w:r w:rsidR="00CA66A2">
        <w:rPr>
          <w:rFonts w:ascii="Bio Sans" w:hAnsi="Bio Sans" w:cs="Arial"/>
          <w:b/>
          <w:sz w:val="28"/>
          <w:szCs w:val="28"/>
        </w:rPr>
        <w:t xml:space="preserve"> 2025 </w:t>
      </w:r>
      <w:r w:rsidR="00326A0F">
        <w:rPr>
          <w:rFonts w:ascii="Bio Sans" w:hAnsi="Bio Sans" w:cs="Arial"/>
          <w:b/>
          <w:sz w:val="28"/>
          <w:szCs w:val="28"/>
        </w:rPr>
        <w:t xml:space="preserve">Lösungen </w:t>
      </w:r>
      <w:r w:rsidR="00190BC5">
        <w:rPr>
          <w:rFonts w:ascii="Bio Sans" w:hAnsi="Bio Sans" w:cs="Arial"/>
          <w:b/>
          <w:sz w:val="28"/>
          <w:szCs w:val="28"/>
        </w:rPr>
        <w:t xml:space="preserve">rund um die </w:t>
      </w:r>
      <w:r w:rsidR="008E7298">
        <w:rPr>
          <w:rFonts w:ascii="Bio Sans" w:hAnsi="Bio Sans" w:cs="Arial"/>
          <w:b/>
          <w:sz w:val="28"/>
          <w:szCs w:val="28"/>
        </w:rPr>
        <w:t xml:space="preserve">sichere </w:t>
      </w:r>
      <w:r w:rsidR="00190BC5">
        <w:rPr>
          <w:rFonts w:ascii="Bio Sans" w:hAnsi="Bio Sans" w:cs="Arial"/>
          <w:b/>
          <w:sz w:val="28"/>
          <w:szCs w:val="28"/>
        </w:rPr>
        <w:t>F</w:t>
      </w:r>
      <w:r w:rsidR="00CA66A2">
        <w:rPr>
          <w:rFonts w:ascii="Bio Sans" w:hAnsi="Bio Sans" w:cs="Arial"/>
          <w:b/>
          <w:sz w:val="28"/>
          <w:szCs w:val="28"/>
        </w:rPr>
        <w:t>örder</w:t>
      </w:r>
      <w:r w:rsidR="00190BC5">
        <w:rPr>
          <w:rFonts w:ascii="Bio Sans" w:hAnsi="Bio Sans" w:cs="Arial"/>
          <w:b/>
          <w:sz w:val="28"/>
          <w:szCs w:val="28"/>
        </w:rPr>
        <w:t>technik</w:t>
      </w:r>
    </w:p>
    <w:p w14:paraId="1489160F" w14:textId="77777777" w:rsidR="000123D7" w:rsidRDefault="000123D7" w:rsidP="006A79F7">
      <w:pPr>
        <w:pStyle w:val="StandardWeb"/>
        <w:spacing w:before="0" w:beforeAutospacing="0" w:after="0" w:afterAutospacing="0"/>
        <w:rPr>
          <w:rFonts w:ascii="Bio Sans" w:hAnsi="Bio Sans" w:cs="Arial"/>
          <w:b/>
          <w:sz w:val="22"/>
          <w:szCs w:val="22"/>
        </w:rPr>
      </w:pPr>
    </w:p>
    <w:p w14:paraId="7E4FFACC" w14:textId="77777777" w:rsidR="00FC25E2" w:rsidRPr="00736B41" w:rsidRDefault="00FC25E2" w:rsidP="006A79F7">
      <w:pPr>
        <w:pStyle w:val="StandardWeb"/>
        <w:spacing w:before="0" w:beforeAutospacing="0" w:after="0" w:afterAutospacing="0"/>
        <w:rPr>
          <w:rFonts w:ascii="Bio Sans" w:hAnsi="Bio Sans" w:cs="Arial"/>
          <w:b/>
          <w:sz w:val="22"/>
          <w:szCs w:val="22"/>
        </w:rPr>
      </w:pPr>
    </w:p>
    <w:p w14:paraId="0C347CF1" w14:textId="212C57E5" w:rsidR="003C2DF0" w:rsidRPr="00796D87" w:rsidRDefault="00694415" w:rsidP="00CA66A2">
      <w:pPr>
        <w:pStyle w:val="StandardWeb"/>
        <w:spacing w:line="360" w:lineRule="auto"/>
        <w:rPr>
          <w:rFonts w:ascii="Bio Sans" w:hAnsi="Bio Sans" w:cs="Arial"/>
          <w:bCs/>
          <w:sz w:val="22"/>
          <w:szCs w:val="22"/>
        </w:rPr>
      </w:pPr>
      <w:r w:rsidRPr="00796D87">
        <w:rPr>
          <w:rFonts w:ascii="Bio Sans" w:hAnsi="Bio Sans" w:cs="Arial"/>
          <w:b/>
          <w:sz w:val="22"/>
          <w:szCs w:val="22"/>
        </w:rPr>
        <w:t>Wuppertal</w:t>
      </w:r>
      <w:r w:rsidR="002F5E4D" w:rsidRPr="00796D87">
        <w:rPr>
          <w:rFonts w:ascii="Bio Sans" w:hAnsi="Bio Sans" w:cs="Arial"/>
          <w:b/>
          <w:sz w:val="22"/>
          <w:szCs w:val="22"/>
        </w:rPr>
        <w:t xml:space="preserve">, </w:t>
      </w:r>
      <w:r w:rsidR="00796D87" w:rsidRPr="00796D87">
        <w:rPr>
          <w:rFonts w:ascii="Bio Sans" w:hAnsi="Bio Sans" w:cs="Arial"/>
          <w:b/>
          <w:sz w:val="22"/>
          <w:szCs w:val="22"/>
        </w:rPr>
        <w:t>3</w:t>
      </w:r>
      <w:r w:rsidR="00526C4B" w:rsidRPr="00796D87">
        <w:rPr>
          <w:rFonts w:ascii="Bio Sans" w:hAnsi="Bio Sans" w:cs="Arial"/>
          <w:b/>
          <w:sz w:val="22"/>
          <w:szCs w:val="22"/>
        </w:rPr>
        <w:t>.</w:t>
      </w:r>
      <w:r w:rsidRPr="00796D87">
        <w:rPr>
          <w:rFonts w:ascii="Bio Sans" w:hAnsi="Bio Sans" w:cs="Arial"/>
          <w:b/>
          <w:sz w:val="22"/>
          <w:szCs w:val="22"/>
        </w:rPr>
        <w:t xml:space="preserve"> </w:t>
      </w:r>
      <w:r w:rsidR="00073FA9">
        <w:rPr>
          <w:rFonts w:ascii="Bio Sans" w:hAnsi="Bio Sans" w:cs="Arial"/>
          <w:b/>
          <w:sz w:val="22"/>
          <w:szCs w:val="22"/>
        </w:rPr>
        <w:t>Februar</w:t>
      </w:r>
      <w:r w:rsidR="007F1EBE" w:rsidRPr="00796D87">
        <w:rPr>
          <w:rFonts w:ascii="Bio Sans" w:hAnsi="Bio Sans" w:cs="Arial"/>
          <w:b/>
          <w:sz w:val="22"/>
          <w:szCs w:val="22"/>
        </w:rPr>
        <w:t xml:space="preserve"> 202</w:t>
      </w:r>
      <w:r w:rsidR="00D0645E" w:rsidRPr="00796D87">
        <w:rPr>
          <w:rFonts w:ascii="Bio Sans" w:hAnsi="Bio Sans" w:cs="Arial"/>
          <w:b/>
          <w:sz w:val="22"/>
          <w:szCs w:val="22"/>
        </w:rPr>
        <w:t>5</w:t>
      </w:r>
      <w:r w:rsidR="007F1EBE" w:rsidRPr="00796D87">
        <w:rPr>
          <w:rFonts w:ascii="Bio Sans" w:hAnsi="Bio Sans" w:cs="Arial"/>
          <w:b/>
          <w:sz w:val="22"/>
          <w:szCs w:val="22"/>
        </w:rPr>
        <w:t>.</w:t>
      </w:r>
      <w:r w:rsidRPr="00796D87">
        <w:rPr>
          <w:rFonts w:ascii="Bio Sans" w:hAnsi="Bio Sans" w:cs="Arial"/>
          <w:b/>
          <w:sz w:val="22"/>
          <w:szCs w:val="22"/>
        </w:rPr>
        <w:t xml:space="preserve"> </w:t>
      </w:r>
      <w:r w:rsidR="00513358" w:rsidRPr="00796D87">
        <w:rPr>
          <w:rFonts w:ascii="Bio Sans" w:hAnsi="Bio Sans" w:cs="Arial"/>
          <w:b/>
          <w:sz w:val="22"/>
          <w:szCs w:val="22"/>
        </w:rPr>
        <w:t xml:space="preserve"> </w:t>
      </w:r>
      <w:r w:rsidR="00651DDC" w:rsidRPr="00796D87">
        <w:rPr>
          <w:rFonts w:ascii="Bio Sans" w:hAnsi="Bio Sans" w:cs="Arial"/>
          <w:bCs/>
          <w:sz w:val="22"/>
          <w:szCs w:val="22"/>
        </w:rPr>
        <w:t xml:space="preserve">Die Schmersal Gruppe </w:t>
      </w:r>
      <w:r w:rsidR="0027063F" w:rsidRPr="00796D87">
        <w:rPr>
          <w:rFonts w:ascii="Bio Sans" w:hAnsi="Bio Sans" w:cs="Arial"/>
          <w:bCs/>
          <w:sz w:val="22"/>
          <w:szCs w:val="22"/>
        </w:rPr>
        <w:t xml:space="preserve">zeigt auf der </w:t>
      </w:r>
      <w:proofErr w:type="spellStart"/>
      <w:r w:rsidR="0027063F" w:rsidRPr="00796D87">
        <w:rPr>
          <w:rFonts w:ascii="Bio Sans" w:hAnsi="Bio Sans" w:cs="Arial"/>
          <w:bCs/>
          <w:sz w:val="22"/>
          <w:szCs w:val="22"/>
        </w:rPr>
        <w:t>bauma</w:t>
      </w:r>
      <w:proofErr w:type="spellEnd"/>
      <w:r w:rsidR="0027063F" w:rsidRPr="00796D87">
        <w:rPr>
          <w:rFonts w:ascii="Bio Sans" w:hAnsi="Bio Sans" w:cs="Arial"/>
          <w:bCs/>
          <w:sz w:val="22"/>
          <w:szCs w:val="22"/>
        </w:rPr>
        <w:t xml:space="preserve"> 2025 in </w:t>
      </w:r>
      <w:r w:rsidR="0027063F" w:rsidRPr="00796D87">
        <w:rPr>
          <w:rFonts w:ascii="Bio Sans" w:hAnsi="Bio Sans" w:cs="Arial"/>
          <w:b/>
          <w:sz w:val="22"/>
          <w:szCs w:val="22"/>
        </w:rPr>
        <w:t>Halle C2, Stand 309</w:t>
      </w:r>
      <w:r w:rsidR="0027063F" w:rsidRPr="00796D87">
        <w:rPr>
          <w:rFonts w:ascii="Bio Sans" w:hAnsi="Bio Sans" w:cs="Arial"/>
          <w:bCs/>
          <w:sz w:val="22"/>
          <w:szCs w:val="22"/>
        </w:rPr>
        <w:t xml:space="preserve">, </w:t>
      </w:r>
      <w:r w:rsidR="00616780" w:rsidRPr="00796D87">
        <w:rPr>
          <w:rFonts w:ascii="Bio Sans" w:hAnsi="Bio Sans" w:cs="Arial"/>
          <w:bCs/>
          <w:sz w:val="22"/>
          <w:szCs w:val="22"/>
        </w:rPr>
        <w:t>K</w:t>
      </w:r>
      <w:r w:rsidR="00941659" w:rsidRPr="00796D87">
        <w:rPr>
          <w:rFonts w:ascii="Bio Sans" w:hAnsi="Bio Sans" w:cs="Arial"/>
          <w:bCs/>
          <w:sz w:val="22"/>
          <w:szCs w:val="22"/>
        </w:rPr>
        <w:t>omplett</w:t>
      </w:r>
      <w:r w:rsidR="00616780" w:rsidRPr="00796D87">
        <w:rPr>
          <w:rFonts w:ascii="Bio Sans" w:hAnsi="Bio Sans" w:cs="Arial"/>
          <w:bCs/>
          <w:sz w:val="22"/>
          <w:szCs w:val="22"/>
        </w:rPr>
        <w:t>s</w:t>
      </w:r>
      <w:r w:rsidR="00941659" w:rsidRPr="00796D87">
        <w:rPr>
          <w:rFonts w:ascii="Bio Sans" w:hAnsi="Bio Sans" w:cs="Arial"/>
          <w:bCs/>
          <w:sz w:val="22"/>
          <w:szCs w:val="22"/>
        </w:rPr>
        <w:t>ysteme</w:t>
      </w:r>
      <w:r w:rsidR="00CC3B84" w:rsidRPr="00796D87">
        <w:rPr>
          <w:rFonts w:ascii="Bio Sans" w:hAnsi="Bio Sans" w:cs="Arial"/>
          <w:bCs/>
          <w:sz w:val="22"/>
          <w:szCs w:val="22"/>
        </w:rPr>
        <w:t xml:space="preserve"> mit innovativen Komponenten</w:t>
      </w:r>
      <w:r w:rsidR="00941659" w:rsidRPr="00796D87">
        <w:rPr>
          <w:rFonts w:ascii="Bio Sans" w:hAnsi="Bio Sans" w:cs="Arial"/>
          <w:bCs/>
          <w:sz w:val="22"/>
          <w:szCs w:val="22"/>
        </w:rPr>
        <w:t xml:space="preserve"> für die Zustandsüberwachung und Absicherung </w:t>
      </w:r>
      <w:r w:rsidR="00645247" w:rsidRPr="00796D87">
        <w:rPr>
          <w:rFonts w:ascii="Bio Sans" w:hAnsi="Bio Sans" w:cs="Arial"/>
          <w:bCs/>
          <w:sz w:val="22"/>
          <w:szCs w:val="22"/>
        </w:rPr>
        <w:t>von Bandanlagen für d</w:t>
      </w:r>
      <w:r w:rsidR="00616483" w:rsidRPr="00796D87">
        <w:rPr>
          <w:rFonts w:ascii="Bio Sans" w:hAnsi="Bio Sans" w:cs="Arial"/>
          <w:bCs/>
          <w:sz w:val="22"/>
          <w:szCs w:val="22"/>
        </w:rPr>
        <w:t xml:space="preserve">en </w:t>
      </w:r>
      <w:r w:rsidR="00DF4F99" w:rsidRPr="00796D87">
        <w:rPr>
          <w:rFonts w:ascii="Bio Sans" w:hAnsi="Bio Sans" w:cs="Arial"/>
          <w:bCs/>
          <w:sz w:val="22"/>
          <w:szCs w:val="22"/>
        </w:rPr>
        <w:t>Rohstofft</w:t>
      </w:r>
      <w:r w:rsidR="00616483" w:rsidRPr="00796D87">
        <w:rPr>
          <w:rFonts w:ascii="Bio Sans" w:hAnsi="Bio Sans" w:cs="Arial"/>
          <w:bCs/>
          <w:sz w:val="22"/>
          <w:szCs w:val="22"/>
        </w:rPr>
        <w:t xml:space="preserve">ransport. </w:t>
      </w:r>
      <w:r w:rsidR="00DF53BC" w:rsidRPr="00796D87">
        <w:rPr>
          <w:rFonts w:ascii="Bio Sans" w:hAnsi="Bio Sans" w:cs="Arial"/>
          <w:bCs/>
          <w:sz w:val="22"/>
          <w:szCs w:val="22"/>
        </w:rPr>
        <w:t>Dabei bietet Schmersal sowoh</w:t>
      </w:r>
      <w:r w:rsidR="00C5062E" w:rsidRPr="00796D87">
        <w:rPr>
          <w:rFonts w:ascii="Bio Sans" w:hAnsi="Bio Sans" w:cs="Arial"/>
          <w:bCs/>
          <w:sz w:val="22"/>
          <w:szCs w:val="22"/>
        </w:rPr>
        <w:t xml:space="preserve">l Lösungen für den Personen- und Maschinenschutz als auch </w:t>
      </w:r>
      <w:r w:rsidR="00CE29A9" w:rsidRPr="00796D87">
        <w:rPr>
          <w:rFonts w:ascii="Bio Sans" w:hAnsi="Bio Sans" w:cs="Arial"/>
          <w:bCs/>
          <w:sz w:val="22"/>
          <w:szCs w:val="22"/>
        </w:rPr>
        <w:t xml:space="preserve">für die </w:t>
      </w:r>
      <w:r w:rsidR="00622E83" w:rsidRPr="00796D87">
        <w:rPr>
          <w:rFonts w:ascii="Bio Sans" w:hAnsi="Bio Sans" w:cs="Arial"/>
          <w:bCs/>
          <w:sz w:val="22"/>
          <w:szCs w:val="22"/>
        </w:rPr>
        <w:t>Überwachung des Fördergurtes.</w:t>
      </w:r>
    </w:p>
    <w:p w14:paraId="069D88BF" w14:textId="279C3FC4" w:rsidR="00A95910" w:rsidRPr="00796D87" w:rsidRDefault="00FC18B5" w:rsidP="00CA66A2">
      <w:pPr>
        <w:pStyle w:val="StandardWeb"/>
        <w:spacing w:line="360" w:lineRule="auto"/>
        <w:rPr>
          <w:rFonts w:ascii="Bio Sans" w:hAnsi="Bio Sans" w:cs="Arial"/>
          <w:bCs/>
          <w:sz w:val="22"/>
          <w:szCs w:val="22"/>
        </w:rPr>
      </w:pPr>
      <w:r w:rsidRPr="00796D87">
        <w:rPr>
          <w:rFonts w:ascii="Bio Sans" w:hAnsi="Bio Sans" w:cs="Arial"/>
          <w:bCs/>
          <w:sz w:val="22"/>
          <w:szCs w:val="22"/>
        </w:rPr>
        <w:t>Antriebe und Umlenkrollen an Förderbandanlagen zählen zu den Bereichen mit besonders hohe</w:t>
      </w:r>
      <w:r w:rsidR="00A745CC" w:rsidRPr="00796D87">
        <w:rPr>
          <w:rFonts w:ascii="Bio Sans" w:hAnsi="Bio Sans" w:cs="Arial"/>
          <w:bCs/>
          <w:sz w:val="22"/>
          <w:szCs w:val="22"/>
        </w:rPr>
        <w:t>m</w:t>
      </w:r>
      <w:r w:rsidRPr="00796D87">
        <w:rPr>
          <w:rFonts w:ascii="Bio Sans" w:hAnsi="Bio Sans" w:cs="Arial"/>
          <w:bCs/>
          <w:sz w:val="22"/>
          <w:szCs w:val="22"/>
        </w:rPr>
        <w:t xml:space="preserve"> Gefahrenpotenzial</w:t>
      </w:r>
      <w:r w:rsidR="00A745CC" w:rsidRPr="00796D87">
        <w:rPr>
          <w:rFonts w:ascii="Bio Sans" w:hAnsi="Bio Sans" w:cs="Arial"/>
          <w:bCs/>
          <w:sz w:val="22"/>
          <w:szCs w:val="22"/>
        </w:rPr>
        <w:t xml:space="preserve"> für das Bedienpersonal</w:t>
      </w:r>
      <w:r w:rsidR="00115A33" w:rsidRPr="00796D87">
        <w:rPr>
          <w:rFonts w:ascii="Bio Sans" w:hAnsi="Bio Sans" w:cs="Arial"/>
          <w:bCs/>
          <w:sz w:val="22"/>
          <w:szCs w:val="22"/>
        </w:rPr>
        <w:t>.</w:t>
      </w:r>
      <w:r w:rsidR="00ED0DFF" w:rsidRPr="00796D87">
        <w:rPr>
          <w:rFonts w:ascii="Bio Sans" w:hAnsi="Bio Sans" w:cs="Arial"/>
          <w:bCs/>
          <w:sz w:val="22"/>
          <w:szCs w:val="22"/>
        </w:rPr>
        <w:t xml:space="preserve"> Zur Absicherung dieser Gefahrstellen liefert Schmersal nicht nur die </w:t>
      </w:r>
      <w:r w:rsidR="00E90897" w:rsidRPr="00796D87">
        <w:rPr>
          <w:rFonts w:ascii="Bio Sans" w:hAnsi="Bio Sans" w:cs="Arial"/>
          <w:bCs/>
          <w:sz w:val="22"/>
          <w:szCs w:val="22"/>
        </w:rPr>
        <w:t xml:space="preserve">passenden Sicherheitsschalter und </w:t>
      </w:r>
      <w:r w:rsidR="00796D87" w:rsidRPr="00796D87">
        <w:rPr>
          <w:rFonts w:ascii="Bio Sans" w:hAnsi="Bio Sans" w:cs="Arial"/>
          <w:bCs/>
          <w:sz w:val="22"/>
          <w:szCs w:val="22"/>
        </w:rPr>
        <w:t>Sicherheitszuhaltungen,</w:t>
      </w:r>
      <w:r w:rsidR="00E90897" w:rsidRPr="00796D87">
        <w:rPr>
          <w:rFonts w:ascii="Bio Sans" w:hAnsi="Bio Sans" w:cs="Arial"/>
          <w:bCs/>
          <w:sz w:val="22"/>
          <w:szCs w:val="22"/>
        </w:rPr>
        <w:t xml:space="preserve"> </w:t>
      </w:r>
      <w:r w:rsidR="001A1AAF" w:rsidRPr="00796D87">
        <w:rPr>
          <w:rFonts w:ascii="Bio Sans" w:hAnsi="Bio Sans" w:cs="Arial"/>
          <w:bCs/>
          <w:sz w:val="22"/>
          <w:szCs w:val="22"/>
        </w:rPr>
        <w:t>sonder</w:t>
      </w:r>
      <w:r w:rsidR="002A6A19" w:rsidRPr="00796D87">
        <w:rPr>
          <w:rFonts w:ascii="Bio Sans" w:hAnsi="Bio Sans" w:cs="Arial"/>
          <w:bCs/>
          <w:sz w:val="22"/>
          <w:szCs w:val="22"/>
        </w:rPr>
        <w:t>n</w:t>
      </w:r>
      <w:r w:rsidR="001A1AAF" w:rsidRPr="00796D87">
        <w:rPr>
          <w:rFonts w:ascii="Bio Sans" w:hAnsi="Bio Sans" w:cs="Arial"/>
          <w:bCs/>
          <w:sz w:val="22"/>
          <w:szCs w:val="22"/>
        </w:rPr>
        <w:t xml:space="preserve"> auch </w:t>
      </w:r>
      <w:r w:rsidR="00ED0DFF" w:rsidRPr="00796D87">
        <w:rPr>
          <w:rFonts w:ascii="Bio Sans" w:hAnsi="Bio Sans" w:cs="Arial"/>
          <w:bCs/>
          <w:sz w:val="22"/>
          <w:szCs w:val="22"/>
        </w:rPr>
        <w:t>Schutz</w:t>
      </w:r>
      <w:r w:rsidR="00D040B6" w:rsidRPr="00796D87">
        <w:rPr>
          <w:rFonts w:ascii="Bio Sans" w:hAnsi="Bio Sans" w:cs="Arial"/>
          <w:bCs/>
          <w:sz w:val="22"/>
          <w:szCs w:val="22"/>
        </w:rPr>
        <w:t xml:space="preserve">zäune und </w:t>
      </w:r>
      <w:r w:rsidR="00185EAD" w:rsidRPr="00796D87">
        <w:rPr>
          <w:rFonts w:ascii="Bio Sans" w:hAnsi="Bio Sans" w:cs="Arial"/>
          <w:bCs/>
          <w:sz w:val="22"/>
          <w:szCs w:val="22"/>
        </w:rPr>
        <w:t>Schutztüren</w:t>
      </w:r>
      <w:r w:rsidR="001A1AAF" w:rsidRPr="00796D87">
        <w:rPr>
          <w:rFonts w:ascii="Bio Sans" w:hAnsi="Bio Sans" w:cs="Arial"/>
          <w:bCs/>
          <w:sz w:val="22"/>
          <w:szCs w:val="22"/>
        </w:rPr>
        <w:t>.</w:t>
      </w:r>
      <w:r w:rsidR="00D040B6" w:rsidRPr="00796D87">
        <w:rPr>
          <w:rFonts w:ascii="Bio Sans" w:hAnsi="Bio Sans" w:cs="Arial"/>
          <w:bCs/>
          <w:sz w:val="22"/>
          <w:szCs w:val="22"/>
        </w:rPr>
        <w:t xml:space="preserve"> </w:t>
      </w:r>
    </w:p>
    <w:p w14:paraId="7B02761E" w14:textId="53F7C820" w:rsidR="00D15AC8" w:rsidRPr="00796D87" w:rsidRDefault="00FC705C" w:rsidP="00CA66A2">
      <w:pPr>
        <w:pStyle w:val="StandardWeb"/>
        <w:spacing w:line="360" w:lineRule="auto"/>
        <w:rPr>
          <w:rFonts w:ascii="Bio Sans" w:hAnsi="Bio Sans" w:cs="Arial"/>
          <w:bCs/>
          <w:sz w:val="22"/>
          <w:szCs w:val="22"/>
        </w:rPr>
      </w:pPr>
      <w:r w:rsidRPr="00796D87">
        <w:rPr>
          <w:rFonts w:ascii="Bio Sans" w:hAnsi="Bio Sans" w:cs="Arial"/>
          <w:bCs/>
          <w:sz w:val="22"/>
          <w:szCs w:val="22"/>
        </w:rPr>
        <w:t>Eine neue Lösung</w:t>
      </w:r>
      <w:r w:rsidR="0052542D" w:rsidRPr="00796D87">
        <w:rPr>
          <w:rFonts w:ascii="Bio Sans" w:hAnsi="Bio Sans" w:cs="Arial"/>
          <w:bCs/>
          <w:sz w:val="22"/>
          <w:szCs w:val="22"/>
        </w:rPr>
        <w:t xml:space="preserve"> für diese </w:t>
      </w:r>
      <w:r w:rsidR="00646F03" w:rsidRPr="00796D87">
        <w:rPr>
          <w:rFonts w:ascii="Bio Sans" w:hAnsi="Bio Sans" w:cs="Arial"/>
          <w:bCs/>
          <w:sz w:val="22"/>
          <w:szCs w:val="22"/>
        </w:rPr>
        <w:t xml:space="preserve">Art von </w:t>
      </w:r>
      <w:r w:rsidR="0052542D" w:rsidRPr="00796D87">
        <w:rPr>
          <w:rFonts w:ascii="Bio Sans" w:hAnsi="Bio Sans" w:cs="Arial"/>
          <w:bCs/>
          <w:sz w:val="22"/>
          <w:szCs w:val="22"/>
        </w:rPr>
        <w:t>Schutzeinrichtung</w:t>
      </w:r>
      <w:r w:rsidR="00646F03" w:rsidRPr="00796D87">
        <w:rPr>
          <w:rFonts w:ascii="Bio Sans" w:hAnsi="Bio Sans" w:cs="Arial"/>
          <w:bCs/>
          <w:sz w:val="22"/>
          <w:szCs w:val="22"/>
        </w:rPr>
        <w:t>en</w:t>
      </w:r>
      <w:r w:rsidR="0052542D" w:rsidRPr="00796D87">
        <w:rPr>
          <w:rFonts w:ascii="Bio Sans" w:hAnsi="Bio Sans" w:cs="Arial"/>
          <w:bCs/>
          <w:sz w:val="22"/>
          <w:szCs w:val="22"/>
        </w:rPr>
        <w:t xml:space="preserve"> ist das Türgriffsystem DHS: </w:t>
      </w:r>
      <w:r w:rsidR="00E147FD" w:rsidRPr="00796D87">
        <w:rPr>
          <w:rFonts w:ascii="Bio Sans" w:hAnsi="Bio Sans" w:cs="Arial"/>
          <w:bCs/>
          <w:sz w:val="22"/>
          <w:szCs w:val="22"/>
        </w:rPr>
        <w:t>Es kombiniert die Funktionen eines robusten Türgriffes mit der Anzeige verschiedener Maschinenzustände über die Beleuchtung des Griffs.</w:t>
      </w:r>
      <w:r w:rsidR="00F40E35" w:rsidRPr="00796D87">
        <w:rPr>
          <w:rFonts w:ascii="Bio Sans" w:hAnsi="Bio Sans" w:cs="Arial"/>
          <w:bCs/>
          <w:sz w:val="22"/>
          <w:szCs w:val="22"/>
        </w:rPr>
        <w:t xml:space="preserve"> Der Griff signalisiert unterschiedliche Maschinenzustände großflächig über sieben verschiedene Farben. Der Anwender kann die Farben individuell ansteuern, um die jeweils definierten Maschinenzustände zu signalisieren. </w:t>
      </w:r>
      <w:r w:rsidR="00170F46" w:rsidRPr="00796D87">
        <w:rPr>
          <w:rFonts w:ascii="Bio Sans" w:hAnsi="Bio Sans" w:cs="Arial"/>
          <w:bCs/>
          <w:sz w:val="22"/>
          <w:szCs w:val="22"/>
        </w:rPr>
        <w:t xml:space="preserve"> Das Türgriffsystem </w:t>
      </w:r>
      <w:r w:rsidR="00FD15BF" w:rsidRPr="00796D87">
        <w:rPr>
          <w:rFonts w:ascii="Bio Sans" w:hAnsi="Bio Sans" w:cs="Arial"/>
          <w:bCs/>
          <w:sz w:val="22"/>
          <w:szCs w:val="22"/>
        </w:rPr>
        <w:t>kann zusammen mit de</w:t>
      </w:r>
      <w:r w:rsidR="009D48CB" w:rsidRPr="00796D87">
        <w:rPr>
          <w:rFonts w:ascii="Bio Sans" w:hAnsi="Bio Sans" w:cs="Arial"/>
          <w:bCs/>
          <w:sz w:val="22"/>
          <w:szCs w:val="22"/>
        </w:rPr>
        <w:t>n</w:t>
      </w:r>
      <w:r w:rsidR="00FD15BF" w:rsidRPr="00796D87">
        <w:rPr>
          <w:rFonts w:ascii="Bio Sans" w:hAnsi="Bio Sans" w:cs="Arial"/>
          <w:bCs/>
          <w:sz w:val="22"/>
          <w:szCs w:val="22"/>
        </w:rPr>
        <w:t xml:space="preserve"> </w:t>
      </w:r>
      <w:r w:rsidR="00170F46" w:rsidRPr="00796D87">
        <w:rPr>
          <w:rFonts w:ascii="Bio Sans" w:hAnsi="Bio Sans" w:cs="Arial"/>
          <w:bCs/>
          <w:sz w:val="22"/>
          <w:szCs w:val="22"/>
        </w:rPr>
        <w:t>Sicherheitszuhaltung</w:t>
      </w:r>
      <w:r w:rsidR="009D48CB" w:rsidRPr="00796D87">
        <w:rPr>
          <w:rFonts w:ascii="Bio Sans" w:hAnsi="Bio Sans" w:cs="Arial"/>
          <w:bCs/>
          <w:sz w:val="22"/>
          <w:szCs w:val="22"/>
        </w:rPr>
        <w:t>en</w:t>
      </w:r>
      <w:r w:rsidR="00170F46" w:rsidRPr="00796D87">
        <w:rPr>
          <w:rFonts w:ascii="Bio Sans" w:hAnsi="Bio Sans" w:cs="Arial"/>
          <w:bCs/>
          <w:sz w:val="22"/>
          <w:szCs w:val="22"/>
        </w:rPr>
        <w:t xml:space="preserve"> AZM40</w:t>
      </w:r>
      <w:r w:rsidR="009D48CB" w:rsidRPr="00796D87">
        <w:rPr>
          <w:rFonts w:ascii="Bio Sans" w:hAnsi="Bio Sans" w:cs="Arial"/>
          <w:bCs/>
          <w:sz w:val="22"/>
          <w:szCs w:val="22"/>
        </w:rPr>
        <w:t xml:space="preserve"> und AZM300</w:t>
      </w:r>
      <w:r w:rsidR="00FD15BF" w:rsidRPr="00796D87">
        <w:rPr>
          <w:rFonts w:ascii="Bio Sans" w:hAnsi="Bio Sans" w:cs="Arial"/>
          <w:bCs/>
          <w:sz w:val="22"/>
          <w:szCs w:val="22"/>
        </w:rPr>
        <w:t xml:space="preserve"> </w:t>
      </w:r>
      <w:r w:rsidR="00170F46" w:rsidRPr="00796D87">
        <w:rPr>
          <w:rFonts w:ascii="Bio Sans" w:hAnsi="Bio Sans" w:cs="Arial"/>
          <w:bCs/>
          <w:sz w:val="22"/>
          <w:szCs w:val="22"/>
        </w:rPr>
        <w:t>oder als Stand-alone-Lösung eingesetzt werden.</w:t>
      </w:r>
    </w:p>
    <w:p w14:paraId="79A557AD" w14:textId="5C9CE03F" w:rsidR="000835E6" w:rsidRPr="00796D87" w:rsidRDefault="000835E6" w:rsidP="00CA66A2">
      <w:pPr>
        <w:pStyle w:val="StandardWeb"/>
        <w:spacing w:line="360" w:lineRule="auto"/>
        <w:rPr>
          <w:rFonts w:ascii="Bio Sans" w:hAnsi="Bio Sans" w:cs="Arial"/>
          <w:b/>
          <w:sz w:val="22"/>
          <w:szCs w:val="22"/>
        </w:rPr>
      </w:pPr>
      <w:r w:rsidRPr="00796D87">
        <w:rPr>
          <w:rFonts w:ascii="Bio Sans" w:hAnsi="Bio Sans" w:cs="Arial"/>
          <w:b/>
          <w:sz w:val="22"/>
          <w:szCs w:val="22"/>
        </w:rPr>
        <w:lastRenderedPageBreak/>
        <w:t>Befehls- und Meldegeräte für raue Umgebungsbedingungen</w:t>
      </w:r>
    </w:p>
    <w:p w14:paraId="3C89D6E3" w14:textId="7CFC646B" w:rsidR="00AA0694" w:rsidRPr="00796D87" w:rsidRDefault="00AA0694" w:rsidP="00CA66A2">
      <w:pPr>
        <w:pStyle w:val="StandardWeb"/>
        <w:spacing w:line="360" w:lineRule="auto"/>
        <w:rPr>
          <w:rFonts w:ascii="Bio Sans" w:hAnsi="Bio Sans" w:cs="Arial"/>
          <w:bCs/>
          <w:sz w:val="22"/>
          <w:szCs w:val="22"/>
        </w:rPr>
      </w:pPr>
      <w:r w:rsidRPr="00796D87">
        <w:rPr>
          <w:rFonts w:ascii="Bio Sans" w:hAnsi="Bio Sans" w:cs="Arial"/>
          <w:bCs/>
          <w:sz w:val="22"/>
          <w:szCs w:val="22"/>
        </w:rPr>
        <w:t xml:space="preserve">Zum Bedienen, Steuern und Überwachen von </w:t>
      </w:r>
      <w:r w:rsidR="00E91046" w:rsidRPr="00796D87">
        <w:rPr>
          <w:rFonts w:ascii="Bio Sans" w:hAnsi="Bio Sans" w:cs="Arial"/>
          <w:bCs/>
          <w:sz w:val="22"/>
          <w:szCs w:val="22"/>
        </w:rPr>
        <w:t xml:space="preserve">Förderbandanlagen bietet ein </w:t>
      </w:r>
      <w:r w:rsidR="00190C73" w:rsidRPr="00796D87">
        <w:rPr>
          <w:rFonts w:ascii="Bio Sans" w:hAnsi="Bio Sans" w:cs="Arial"/>
          <w:bCs/>
          <w:sz w:val="22"/>
          <w:szCs w:val="22"/>
        </w:rPr>
        <w:t xml:space="preserve">Schmersal </w:t>
      </w:r>
      <w:r w:rsidR="00DB20AB" w:rsidRPr="00796D87">
        <w:rPr>
          <w:rFonts w:ascii="Bio Sans" w:hAnsi="Bio Sans" w:cs="Arial"/>
          <w:bCs/>
          <w:sz w:val="22"/>
          <w:szCs w:val="22"/>
        </w:rPr>
        <w:t xml:space="preserve">ein breites Sortiment an Befehls- und Meldegeräten. </w:t>
      </w:r>
      <w:r w:rsidR="008C1F17" w:rsidRPr="00796D87">
        <w:rPr>
          <w:rFonts w:ascii="Bio Sans" w:hAnsi="Bio Sans" w:cs="Arial"/>
          <w:bCs/>
          <w:sz w:val="22"/>
          <w:szCs w:val="22"/>
        </w:rPr>
        <w:t xml:space="preserve">Die Geräte des R-Programms sind in „Heavy Duty“-Ausführung gestaltet und für </w:t>
      </w:r>
      <w:proofErr w:type="gramStart"/>
      <w:r w:rsidR="008C1F17" w:rsidRPr="00796D87">
        <w:rPr>
          <w:rFonts w:ascii="Bio Sans" w:hAnsi="Bio Sans" w:cs="Arial"/>
          <w:bCs/>
          <w:sz w:val="22"/>
          <w:szCs w:val="22"/>
        </w:rPr>
        <w:t>extrem raue</w:t>
      </w:r>
      <w:proofErr w:type="gramEnd"/>
      <w:r w:rsidR="008C1F17" w:rsidRPr="00796D87">
        <w:rPr>
          <w:rFonts w:ascii="Bio Sans" w:hAnsi="Bio Sans" w:cs="Arial"/>
          <w:bCs/>
          <w:sz w:val="22"/>
          <w:szCs w:val="22"/>
        </w:rPr>
        <w:t xml:space="preserve"> </w:t>
      </w:r>
      <w:r w:rsidR="00C2120F" w:rsidRPr="00796D87">
        <w:rPr>
          <w:rFonts w:ascii="Bio Sans" w:hAnsi="Bio Sans" w:cs="Arial"/>
          <w:bCs/>
          <w:sz w:val="22"/>
          <w:szCs w:val="22"/>
        </w:rPr>
        <w:t xml:space="preserve">Einsatzgebereiche geeignet. </w:t>
      </w:r>
      <w:r w:rsidR="007342FB" w:rsidRPr="00796D87">
        <w:rPr>
          <w:rFonts w:ascii="Bio Sans" w:hAnsi="Bio Sans" w:cs="Arial"/>
          <w:bCs/>
          <w:sz w:val="22"/>
          <w:szCs w:val="22"/>
        </w:rPr>
        <w:t>Die R-Baureihe ist widerstandsfähig gegenüber mechanischen Beanspruchungen und auch mit Handschuhen gut zu bedienen</w:t>
      </w:r>
      <w:r w:rsidR="00FA06D5" w:rsidRPr="00796D87">
        <w:rPr>
          <w:rFonts w:ascii="Bio Sans" w:hAnsi="Bio Sans" w:cs="Arial"/>
          <w:bCs/>
          <w:sz w:val="22"/>
          <w:szCs w:val="22"/>
        </w:rPr>
        <w:t xml:space="preserve">. Eine ATEX-gerechte Ausführung des R-Programms steht ebenfalls zur Verfügung. </w:t>
      </w:r>
    </w:p>
    <w:p w14:paraId="11355DE2" w14:textId="77777777" w:rsidR="00FC25E2" w:rsidRDefault="00FC25E2" w:rsidP="00CA66A2">
      <w:pPr>
        <w:pStyle w:val="StandardWeb"/>
        <w:spacing w:line="360" w:lineRule="auto"/>
        <w:rPr>
          <w:rFonts w:ascii="Bio Sans" w:hAnsi="Bio Sans" w:cs="Arial"/>
          <w:b/>
          <w:bCs/>
          <w:sz w:val="22"/>
          <w:szCs w:val="22"/>
        </w:rPr>
      </w:pPr>
    </w:p>
    <w:p w14:paraId="716DFAAD" w14:textId="3A740D77" w:rsidR="003820D5" w:rsidRPr="00796D87" w:rsidRDefault="0099248C" w:rsidP="00CA66A2">
      <w:pPr>
        <w:pStyle w:val="StandardWeb"/>
        <w:spacing w:line="360" w:lineRule="auto"/>
        <w:rPr>
          <w:rFonts w:ascii="Bio Sans" w:hAnsi="Bio Sans" w:cs="Arial"/>
          <w:bCs/>
          <w:sz w:val="22"/>
          <w:szCs w:val="22"/>
        </w:rPr>
      </w:pPr>
      <w:r w:rsidRPr="00796D87">
        <w:rPr>
          <w:rFonts w:ascii="Bio Sans" w:hAnsi="Bio Sans" w:cs="Arial"/>
          <w:b/>
          <w:bCs/>
          <w:sz w:val="22"/>
          <w:szCs w:val="22"/>
        </w:rPr>
        <w:t>KI</w:t>
      </w:r>
      <w:r w:rsidR="001626A5" w:rsidRPr="00796D87">
        <w:rPr>
          <w:rFonts w:ascii="Bio Sans" w:hAnsi="Bio Sans" w:cs="Arial"/>
          <w:b/>
          <w:bCs/>
          <w:sz w:val="22"/>
          <w:szCs w:val="22"/>
        </w:rPr>
        <w:t>-gestützt</w:t>
      </w:r>
      <w:r w:rsidRPr="00796D87">
        <w:rPr>
          <w:rFonts w:ascii="Bio Sans" w:hAnsi="Bio Sans" w:cs="Arial"/>
          <w:b/>
          <w:bCs/>
          <w:sz w:val="22"/>
          <w:szCs w:val="22"/>
        </w:rPr>
        <w:t>: D</w:t>
      </w:r>
      <w:r w:rsidR="003820D5" w:rsidRPr="00796D87">
        <w:rPr>
          <w:rFonts w:ascii="Bio Sans" w:hAnsi="Bio Sans" w:cs="Arial"/>
          <w:b/>
          <w:bCs/>
          <w:sz w:val="22"/>
          <w:szCs w:val="22"/>
        </w:rPr>
        <w:t>as neue Gurtüberwachungssystem „Rip Prevent+“</w:t>
      </w:r>
    </w:p>
    <w:p w14:paraId="2AEA48A4" w14:textId="3D36E5DF" w:rsidR="00860DF2" w:rsidRPr="00796D87" w:rsidRDefault="00860DF2" w:rsidP="00CA66A2">
      <w:pPr>
        <w:pStyle w:val="StandardWeb"/>
        <w:spacing w:line="360" w:lineRule="auto"/>
        <w:rPr>
          <w:rFonts w:ascii="Bio Sans" w:hAnsi="Bio Sans" w:cs="Arial"/>
          <w:bCs/>
          <w:sz w:val="22"/>
          <w:szCs w:val="22"/>
        </w:rPr>
      </w:pPr>
      <w:r w:rsidRPr="00796D87">
        <w:rPr>
          <w:rFonts w:ascii="Bio Sans" w:hAnsi="Bio Sans" w:cs="Arial"/>
          <w:bCs/>
          <w:sz w:val="22"/>
          <w:szCs w:val="22"/>
        </w:rPr>
        <w:t xml:space="preserve">Hohe Verfügbarkeit und möglichst geringe </w:t>
      </w:r>
      <w:proofErr w:type="spellStart"/>
      <w:r w:rsidRPr="00796D87">
        <w:rPr>
          <w:rFonts w:ascii="Bio Sans" w:hAnsi="Bio Sans" w:cs="Arial"/>
          <w:bCs/>
          <w:sz w:val="22"/>
          <w:szCs w:val="22"/>
        </w:rPr>
        <w:t>Stillstandszeiten</w:t>
      </w:r>
      <w:proofErr w:type="spellEnd"/>
      <w:r w:rsidRPr="00796D87">
        <w:rPr>
          <w:rFonts w:ascii="Bio Sans" w:hAnsi="Bio Sans" w:cs="Arial"/>
          <w:bCs/>
          <w:sz w:val="22"/>
          <w:szCs w:val="22"/>
        </w:rPr>
        <w:t xml:space="preserve"> sind das A und O</w:t>
      </w:r>
      <w:r w:rsidR="002F55F3" w:rsidRPr="00796D87">
        <w:rPr>
          <w:rFonts w:ascii="Bio Sans" w:hAnsi="Bio Sans" w:cs="Arial"/>
          <w:bCs/>
          <w:sz w:val="22"/>
          <w:szCs w:val="22"/>
        </w:rPr>
        <w:t xml:space="preserve"> bei der</w:t>
      </w:r>
      <w:r w:rsidR="00FD08F0" w:rsidRPr="00796D87">
        <w:rPr>
          <w:rFonts w:ascii="Bio Sans" w:hAnsi="Bio Sans" w:cs="Arial"/>
          <w:bCs/>
          <w:sz w:val="22"/>
          <w:szCs w:val="22"/>
        </w:rPr>
        <w:t xml:space="preserve"> Schüttgutförderung</w:t>
      </w:r>
      <w:r w:rsidRPr="00796D87">
        <w:rPr>
          <w:rFonts w:ascii="Bio Sans" w:hAnsi="Bio Sans" w:cs="Arial"/>
          <w:bCs/>
          <w:sz w:val="22"/>
          <w:szCs w:val="22"/>
        </w:rPr>
        <w:t xml:space="preserve">. Auf der </w:t>
      </w:r>
      <w:proofErr w:type="spellStart"/>
      <w:r w:rsidRPr="00796D87">
        <w:rPr>
          <w:rFonts w:ascii="Bio Sans" w:hAnsi="Bio Sans" w:cs="Arial"/>
          <w:bCs/>
          <w:sz w:val="22"/>
          <w:szCs w:val="22"/>
        </w:rPr>
        <w:t>bauma</w:t>
      </w:r>
      <w:proofErr w:type="spellEnd"/>
      <w:r w:rsidRPr="00796D87">
        <w:rPr>
          <w:rFonts w:ascii="Bio Sans" w:hAnsi="Bio Sans" w:cs="Arial"/>
          <w:bCs/>
          <w:sz w:val="22"/>
          <w:szCs w:val="22"/>
        </w:rPr>
        <w:t xml:space="preserve"> </w:t>
      </w:r>
      <w:r w:rsidR="0099248C" w:rsidRPr="00796D87">
        <w:rPr>
          <w:rFonts w:ascii="Bio Sans" w:hAnsi="Bio Sans" w:cs="Arial"/>
          <w:bCs/>
          <w:sz w:val="22"/>
          <w:szCs w:val="22"/>
        </w:rPr>
        <w:t>2025 zeigen</w:t>
      </w:r>
      <w:r w:rsidRPr="00796D87">
        <w:rPr>
          <w:rFonts w:ascii="Bio Sans" w:hAnsi="Bio Sans" w:cs="Arial"/>
          <w:bCs/>
          <w:sz w:val="22"/>
          <w:szCs w:val="22"/>
        </w:rPr>
        <w:t xml:space="preserve"> die Schmersal Gruppe und ihr Systempartner SHG - Conveyor Control GmbH, wie sich die Effizienz von Förderanlagen mithilfe von </w:t>
      </w:r>
      <w:proofErr w:type="spellStart"/>
      <w:r w:rsidRPr="00796D87">
        <w:rPr>
          <w:rFonts w:ascii="Bio Sans" w:hAnsi="Bio Sans" w:cs="Arial"/>
          <w:bCs/>
          <w:sz w:val="22"/>
          <w:szCs w:val="22"/>
        </w:rPr>
        <w:t>Predictive</w:t>
      </w:r>
      <w:proofErr w:type="spellEnd"/>
      <w:r w:rsidRPr="00796D87">
        <w:rPr>
          <w:rFonts w:ascii="Bio Sans" w:hAnsi="Bio Sans" w:cs="Arial"/>
          <w:bCs/>
          <w:sz w:val="22"/>
          <w:szCs w:val="22"/>
        </w:rPr>
        <w:t xml:space="preserve"> Analytics und </w:t>
      </w:r>
      <w:proofErr w:type="spellStart"/>
      <w:r w:rsidRPr="00796D87">
        <w:rPr>
          <w:rFonts w:ascii="Bio Sans" w:hAnsi="Bio Sans" w:cs="Arial"/>
          <w:bCs/>
          <w:sz w:val="22"/>
          <w:szCs w:val="22"/>
        </w:rPr>
        <w:t>Predictive</w:t>
      </w:r>
      <w:proofErr w:type="spellEnd"/>
      <w:r w:rsidRPr="00796D87">
        <w:rPr>
          <w:rFonts w:ascii="Bio Sans" w:hAnsi="Bio Sans" w:cs="Arial"/>
          <w:bCs/>
          <w:sz w:val="22"/>
          <w:szCs w:val="22"/>
        </w:rPr>
        <w:t xml:space="preserve"> Maintenance maximieren lässt. Das neue SHG-Gurtüberwachungssystem „Rip Prevent+" analysiert die Daten des Fördergurtes mit einem KI-basierten Berechnungsmodell.</w:t>
      </w:r>
    </w:p>
    <w:p w14:paraId="01FDD1EF" w14:textId="509224C2" w:rsidR="00EF5B3A" w:rsidRPr="00796D87" w:rsidRDefault="00EF5B3A" w:rsidP="00EF5B3A">
      <w:pPr>
        <w:pStyle w:val="StandardWeb"/>
        <w:spacing w:line="360" w:lineRule="auto"/>
        <w:rPr>
          <w:rFonts w:ascii="Bio Sans" w:hAnsi="Bio Sans" w:cs="Arial"/>
          <w:bCs/>
          <w:sz w:val="22"/>
          <w:szCs w:val="22"/>
        </w:rPr>
      </w:pPr>
      <w:r w:rsidRPr="00796D87">
        <w:rPr>
          <w:rFonts w:ascii="Bio Sans" w:hAnsi="Bio Sans" w:cs="Arial"/>
          <w:bCs/>
          <w:sz w:val="22"/>
          <w:szCs w:val="22"/>
        </w:rPr>
        <w:t>Darüber hinaus bietet das Rip Prevent+ System weitere Funktionen, um die Verfügbarkeit der Förderanlage zu erhöhen oder für den Anwender relevante Prozessinformationen zur Verfügung zu stellen. Dazu gehören folgende Funktionen:</w:t>
      </w:r>
    </w:p>
    <w:p w14:paraId="11AA0B5E"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sidRPr="00796D87">
        <w:rPr>
          <w:rFonts w:ascii="Bio Sans" w:hAnsi="Bio Sans" w:cs="Arial"/>
          <w:bCs/>
          <w:sz w:val="22"/>
          <w:szCs w:val="22"/>
        </w:rPr>
        <w:t>Motorüberwachung</w:t>
      </w:r>
    </w:p>
    <w:p w14:paraId="4382C2A0"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sidRPr="00796D87">
        <w:rPr>
          <w:rFonts w:ascii="Bio Sans" w:hAnsi="Bio Sans" w:cs="Arial"/>
          <w:bCs/>
          <w:sz w:val="22"/>
          <w:szCs w:val="22"/>
        </w:rPr>
        <w:t>Elektrische Netzanalyse</w:t>
      </w:r>
    </w:p>
    <w:p w14:paraId="0A7144A8" w14:textId="77777777"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sidRPr="00796D87">
        <w:rPr>
          <w:rFonts w:ascii="Bio Sans" w:hAnsi="Bio Sans" w:cs="Arial"/>
          <w:bCs/>
          <w:sz w:val="22"/>
          <w:szCs w:val="22"/>
        </w:rPr>
        <w:t>Energieeffizienzanalyse</w:t>
      </w:r>
    </w:p>
    <w:p w14:paraId="5679F4E7" w14:textId="3663A67E" w:rsidR="00EF5B3A" w:rsidRPr="00796D87" w:rsidRDefault="00EF5B3A" w:rsidP="00F3450A">
      <w:pPr>
        <w:pStyle w:val="StandardWeb"/>
        <w:numPr>
          <w:ilvl w:val="0"/>
          <w:numId w:val="6"/>
        </w:numPr>
        <w:spacing w:before="0" w:beforeAutospacing="0" w:after="0" w:afterAutospacing="0"/>
        <w:rPr>
          <w:rFonts w:ascii="Bio Sans" w:hAnsi="Bio Sans" w:cs="Arial"/>
          <w:bCs/>
          <w:sz w:val="22"/>
          <w:szCs w:val="22"/>
        </w:rPr>
      </w:pPr>
      <w:r w:rsidRPr="00796D87">
        <w:rPr>
          <w:rFonts w:ascii="Bio Sans" w:hAnsi="Bio Sans" w:cs="Arial"/>
          <w:bCs/>
          <w:sz w:val="22"/>
          <w:szCs w:val="22"/>
        </w:rPr>
        <w:t>Massenstromkalkulation</w:t>
      </w:r>
    </w:p>
    <w:p w14:paraId="0B590A16" w14:textId="77777777" w:rsidR="001626A5" w:rsidRPr="00796D87" w:rsidRDefault="001626A5" w:rsidP="00D92C07">
      <w:pPr>
        <w:pStyle w:val="StandardWeb"/>
        <w:spacing w:before="0" w:beforeAutospacing="0" w:after="0" w:afterAutospacing="0" w:line="360" w:lineRule="auto"/>
        <w:rPr>
          <w:rFonts w:ascii="Bio Sans" w:hAnsi="Bio Sans" w:cs="Arial"/>
          <w:bCs/>
          <w:sz w:val="22"/>
          <w:szCs w:val="22"/>
        </w:rPr>
      </w:pPr>
    </w:p>
    <w:p w14:paraId="6125FD53" w14:textId="77777777" w:rsidR="002F47E2" w:rsidRDefault="00F90F0E" w:rsidP="00D92C07">
      <w:pPr>
        <w:pStyle w:val="StandardWeb"/>
        <w:spacing w:before="0" w:beforeAutospacing="0" w:after="0" w:afterAutospacing="0" w:line="360" w:lineRule="auto"/>
        <w:rPr>
          <w:rFonts w:ascii="Bio Sans" w:hAnsi="Bio Sans" w:cs="Arial"/>
          <w:bCs/>
          <w:sz w:val="22"/>
          <w:szCs w:val="22"/>
        </w:rPr>
      </w:pPr>
      <w:r w:rsidRPr="00796D87">
        <w:rPr>
          <w:rFonts w:ascii="Bio Sans" w:hAnsi="Bio Sans" w:cs="Arial"/>
          <w:bCs/>
          <w:sz w:val="22"/>
          <w:szCs w:val="22"/>
        </w:rPr>
        <w:t>Besuchen Sie Schmersal vom</w:t>
      </w:r>
      <w:r w:rsidR="001A1B9A" w:rsidRPr="00796D87">
        <w:rPr>
          <w:rFonts w:ascii="Bio Sans" w:hAnsi="Bio Sans" w:cs="Arial"/>
          <w:bCs/>
          <w:sz w:val="22"/>
          <w:szCs w:val="22"/>
        </w:rPr>
        <w:t xml:space="preserve"> </w:t>
      </w:r>
      <w:r w:rsidR="00E14A0A" w:rsidRPr="00796D87">
        <w:rPr>
          <w:rFonts w:ascii="Bio Sans" w:hAnsi="Bio Sans" w:cs="Arial"/>
          <w:bCs/>
          <w:sz w:val="22"/>
          <w:szCs w:val="22"/>
        </w:rPr>
        <w:t>7.-13. April</w:t>
      </w:r>
      <w:r w:rsidR="001A1B9A" w:rsidRPr="00796D87">
        <w:rPr>
          <w:rFonts w:ascii="Bio Sans" w:hAnsi="Bio Sans" w:cs="Arial"/>
          <w:bCs/>
          <w:sz w:val="22"/>
          <w:szCs w:val="22"/>
        </w:rPr>
        <w:t xml:space="preserve"> 202</w:t>
      </w:r>
      <w:r w:rsidR="002C0207" w:rsidRPr="00796D87">
        <w:rPr>
          <w:rFonts w:ascii="Bio Sans" w:hAnsi="Bio Sans" w:cs="Arial"/>
          <w:bCs/>
          <w:sz w:val="22"/>
          <w:szCs w:val="22"/>
        </w:rPr>
        <w:t>5</w:t>
      </w:r>
      <w:r w:rsidR="001A1B9A" w:rsidRPr="00796D87">
        <w:rPr>
          <w:rFonts w:ascii="Bio Sans" w:hAnsi="Bio Sans" w:cs="Arial"/>
          <w:bCs/>
          <w:sz w:val="22"/>
          <w:szCs w:val="22"/>
        </w:rPr>
        <w:t xml:space="preserve"> </w:t>
      </w:r>
      <w:r w:rsidRPr="00796D87">
        <w:rPr>
          <w:rFonts w:ascii="Bio Sans" w:hAnsi="Bio Sans" w:cs="Arial"/>
          <w:bCs/>
          <w:sz w:val="22"/>
          <w:szCs w:val="22"/>
        </w:rPr>
        <w:t xml:space="preserve">auf der </w:t>
      </w:r>
      <w:proofErr w:type="spellStart"/>
      <w:r w:rsidR="002C0207" w:rsidRPr="00796D87">
        <w:rPr>
          <w:rFonts w:ascii="Bio Sans" w:hAnsi="Bio Sans" w:cs="Arial"/>
          <w:bCs/>
          <w:sz w:val="22"/>
          <w:szCs w:val="22"/>
        </w:rPr>
        <w:t>bauma</w:t>
      </w:r>
      <w:proofErr w:type="spellEnd"/>
      <w:r w:rsidR="002C0207" w:rsidRPr="00796D87">
        <w:rPr>
          <w:rFonts w:ascii="Bio Sans" w:hAnsi="Bio Sans" w:cs="Arial"/>
          <w:bCs/>
          <w:sz w:val="22"/>
          <w:szCs w:val="22"/>
        </w:rPr>
        <w:t xml:space="preserve"> 2025</w:t>
      </w:r>
      <w:r w:rsidRPr="00796D87">
        <w:rPr>
          <w:rFonts w:ascii="Bio Sans" w:hAnsi="Bio Sans" w:cs="Arial"/>
          <w:bCs/>
          <w:sz w:val="22"/>
          <w:szCs w:val="22"/>
        </w:rPr>
        <w:t xml:space="preserve"> in </w:t>
      </w:r>
      <w:r w:rsidR="004D3211" w:rsidRPr="00796D87">
        <w:rPr>
          <w:rFonts w:ascii="Bio Sans" w:hAnsi="Bio Sans" w:cs="Arial"/>
          <w:bCs/>
          <w:sz w:val="22"/>
          <w:szCs w:val="22"/>
        </w:rPr>
        <w:t>München</w:t>
      </w:r>
      <w:r w:rsidRPr="00796D87">
        <w:rPr>
          <w:rFonts w:ascii="Bio Sans" w:hAnsi="Bio Sans" w:cs="Arial"/>
          <w:bCs/>
          <w:sz w:val="22"/>
          <w:szCs w:val="22"/>
        </w:rPr>
        <w:t xml:space="preserve">: </w:t>
      </w:r>
      <w:bookmarkStart w:id="0" w:name="_Hlk187396716"/>
    </w:p>
    <w:p w14:paraId="45A305BF" w14:textId="66E4588D" w:rsidR="00F90F0E" w:rsidRPr="00796D87" w:rsidRDefault="00F90F0E" w:rsidP="00D92C07">
      <w:pPr>
        <w:pStyle w:val="StandardWeb"/>
        <w:spacing w:before="0" w:beforeAutospacing="0" w:after="0" w:afterAutospacing="0" w:line="360" w:lineRule="auto"/>
        <w:rPr>
          <w:rFonts w:ascii="Bio Sans" w:hAnsi="Bio Sans" w:cs="Arial"/>
          <w:bCs/>
          <w:sz w:val="22"/>
          <w:szCs w:val="22"/>
        </w:rPr>
      </w:pPr>
      <w:r w:rsidRPr="00796D87">
        <w:rPr>
          <w:rFonts w:ascii="Bio Sans" w:hAnsi="Bio Sans" w:cs="Arial"/>
          <w:b/>
          <w:sz w:val="22"/>
          <w:szCs w:val="22"/>
        </w:rPr>
        <w:t xml:space="preserve">Halle </w:t>
      </w:r>
      <w:r w:rsidR="00F145C1" w:rsidRPr="00796D87">
        <w:rPr>
          <w:rFonts w:ascii="Bio Sans" w:hAnsi="Bio Sans" w:cs="Arial"/>
          <w:b/>
          <w:sz w:val="22"/>
          <w:szCs w:val="22"/>
        </w:rPr>
        <w:t>C2</w:t>
      </w:r>
      <w:r w:rsidRPr="00796D87">
        <w:rPr>
          <w:rFonts w:ascii="Bio Sans" w:hAnsi="Bio Sans" w:cs="Arial"/>
          <w:b/>
          <w:sz w:val="22"/>
          <w:szCs w:val="22"/>
        </w:rPr>
        <w:t>, Stand</w:t>
      </w:r>
      <w:r w:rsidRPr="00796D87">
        <w:rPr>
          <w:rFonts w:ascii="Bio Sans" w:hAnsi="Bio Sans" w:cs="Arial"/>
          <w:bCs/>
          <w:sz w:val="22"/>
          <w:szCs w:val="22"/>
        </w:rPr>
        <w:t xml:space="preserve"> </w:t>
      </w:r>
      <w:r w:rsidR="00F145C1" w:rsidRPr="00796D87">
        <w:rPr>
          <w:rFonts w:ascii="Bio Sans" w:hAnsi="Bio Sans" w:cs="Arial"/>
          <w:b/>
          <w:sz w:val="22"/>
          <w:szCs w:val="22"/>
        </w:rPr>
        <w:t>309</w:t>
      </w:r>
      <w:r w:rsidR="00E5123D" w:rsidRPr="00796D87">
        <w:rPr>
          <w:rFonts w:ascii="Bio Sans" w:hAnsi="Bio Sans" w:cs="Arial"/>
          <w:b/>
          <w:sz w:val="22"/>
          <w:szCs w:val="22"/>
        </w:rPr>
        <w:t>.</w:t>
      </w:r>
    </w:p>
    <w:bookmarkEnd w:id="0"/>
    <w:p w14:paraId="3A8174C6" w14:textId="77777777" w:rsidR="005D7330" w:rsidRDefault="005D7330" w:rsidP="00AD08DF">
      <w:pPr>
        <w:pStyle w:val="StandardWeb"/>
        <w:rPr>
          <w:rFonts w:ascii="Bio Sans" w:hAnsi="Bio Sans" w:cs="Arial"/>
          <w:b/>
          <w:sz w:val="22"/>
          <w:szCs w:val="22"/>
        </w:rPr>
      </w:pPr>
    </w:p>
    <w:p w14:paraId="4DB1DF75" w14:textId="77777777" w:rsidR="002F47E2" w:rsidRPr="00796D87" w:rsidRDefault="002F47E2" w:rsidP="00AD08DF">
      <w:pPr>
        <w:pStyle w:val="StandardWeb"/>
        <w:rPr>
          <w:rFonts w:ascii="Bio Sans" w:hAnsi="Bio Sans" w:cs="Arial"/>
          <w:b/>
          <w:sz w:val="22"/>
          <w:szCs w:val="22"/>
        </w:rPr>
      </w:pPr>
    </w:p>
    <w:p w14:paraId="6AEEC69C" w14:textId="7C60287D" w:rsidR="00C176CD" w:rsidRDefault="00C176CD" w:rsidP="003B5B79">
      <w:pPr>
        <w:rPr>
          <w:rFonts w:ascii="Bio Sans" w:hAnsi="Bio Sans" w:cs="Arial"/>
          <w:b/>
          <w:sz w:val="22"/>
          <w:szCs w:val="22"/>
        </w:rPr>
      </w:pPr>
      <w:r w:rsidRPr="00796D87">
        <w:rPr>
          <w:rFonts w:ascii="Bio Sans" w:hAnsi="Bio Sans" w:cs="Arial"/>
          <w:b/>
          <w:sz w:val="22"/>
          <w:szCs w:val="22"/>
        </w:rPr>
        <w:t>Druckfähige</w:t>
      </w:r>
      <w:r w:rsidR="00796D87">
        <w:rPr>
          <w:rFonts w:ascii="Bio Sans" w:hAnsi="Bio Sans" w:cs="Arial"/>
          <w:b/>
          <w:sz w:val="22"/>
          <w:szCs w:val="22"/>
        </w:rPr>
        <w:t>s</w:t>
      </w:r>
      <w:r w:rsidRPr="00796D87">
        <w:rPr>
          <w:rFonts w:ascii="Bio Sans" w:hAnsi="Bio Sans" w:cs="Arial"/>
          <w:b/>
          <w:sz w:val="22"/>
          <w:szCs w:val="22"/>
        </w:rPr>
        <w:t xml:space="preserve"> Foto als Download:</w:t>
      </w:r>
      <w:r w:rsidR="00A844EC" w:rsidRPr="00796D87">
        <w:rPr>
          <w:rFonts w:ascii="Bio Sans" w:hAnsi="Bio Sans" w:cs="Arial"/>
          <w:b/>
          <w:sz w:val="22"/>
          <w:szCs w:val="22"/>
        </w:rPr>
        <w:t xml:space="preserve"> </w:t>
      </w:r>
    </w:p>
    <w:p w14:paraId="4C8AE3F9" w14:textId="00A9027A" w:rsidR="00FC25E2" w:rsidRDefault="00D164A3" w:rsidP="003B5B79">
      <w:pPr>
        <w:rPr>
          <w:rFonts w:ascii="Bio Sans" w:hAnsi="Bio Sans" w:cs="Arial"/>
          <w:bCs/>
        </w:rPr>
      </w:pPr>
      <w:hyperlink r:id="rId8" w:history="1">
        <w:r w:rsidRPr="00D54214">
          <w:rPr>
            <w:rStyle w:val="Hyperlink"/>
            <w:rFonts w:ascii="Bio Sans" w:hAnsi="Bio Sans" w:cs="Arial"/>
            <w:bCs/>
          </w:rPr>
          <w:t>https://www.schmersal.com/fileadmin/content/deutschland/pics/Presse/Press_releases/2025/PHO_PRO_PRE_kdhs-f52__SALL__AINM__V1.jpg</w:t>
        </w:r>
      </w:hyperlink>
    </w:p>
    <w:p w14:paraId="4203446E" w14:textId="77777777" w:rsidR="00D164A3" w:rsidRPr="00FC25E2" w:rsidRDefault="00D164A3" w:rsidP="003B5B79">
      <w:pPr>
        <w:rPr>
          <w:rFonts w:ascii="Bio Sans" w:hAnsi="Bio Sans" w:cs="Arial"/>
          <w:bCs/>
        </w:rPr>
      </w:pPr>
    </w:p>
    <w:p w14:paraId="540A7607" w14:textId="77777777" w:rsidR="00747FF2" w:rsidRPr="00796D87" w:rsidRDefault="00747FF2" w:rsidP="003B5B79">
      <w:pPr>
        <w:rPr>
          <w:rFonts w:ascii="Bio Sans" w:hAnsi="Bio Sans" w:cs="Arial"/>
          <w:b/>
          <w:sz w:val="22"/>
          <w:szCs w:val="22"/>
        </w:rPr>
      </w:pPr>
    </w:p>
    <w:p w14:paraId="13E21E2C" w14:textId="57CA9DAD" w:rsidR="00226981" w:rsidRPr="00796D87" w:rsidRDefault="00226981" w:rsidP="003B5B79">
      <w:pPr>
        <w:rPr>
          <w:rFonts w:ascii="Bio Sans" w:hAnsi="Bio Sans" w:cs="Arial"/>
          <w:b/>
          <w:sz w:val="22"/>
          <w:szCs w:val="22"/>
        </w:rPr>
      </w:pPr>
      <w:r w:rsidRPr="00796D87">
        <w:rPr>
          <w:rFonts w:ascii="Bio Sans" w:hAnsi="Bio Sans" w:cs="Arial"/>
          <w:b/>
          <w:sz w:val="22"/>
          <w:szCs w:val="22"/>
        </w:rPr>
        <w:t xml:space="preserve">Bildunterschrift: </w:t>
      </w:r>
    </w:p>
    <w:p w14:paraId="11C708C7" w14:textId="099B501A" w:rsidR="00513210" w:rsidRPr="00796D87" w:rsidRDefault="00513210" w:rsidP="003B5B79">
      <w:pPr>
        <w:rPr>
          <w:rFonts w:ascii="Bio Sans" w:hAnsi="Bio Sans" w:cs="Arial"/>
          <w:bCs/>
          <w:sz w:val="22"/>
          <w:szCs w:val="22"/>
        </w:rPr>
      </w:pPr>
      <w:r w:rsidRPr="00796D87">
        <w:rPr>
          <w:rFonts w:ascii="Bio Sans" w:hAnsi="Bio Sans" w:cs="Arial"/>
          <w:bCs/>
          <w:sz w:val="22"/>
          <w:szCs w:val="22"/>
        </w:rPr>
        <w:t>Das neue Tür</w:t>
      </w:r>
      <w:r w:rsidR="00C535CD" w:rsidRPr="00796D87">
        <w:rPr>
          <w:rFonts w:ascii="Bio Sans" w:hAnsi="Bio Sans" w:cs="Arial"/>
          <w:bCs/>
          <w:sz w:val="22"/>
          <w:szCs w:val="22"/>
        </w:rPr>
        <w:t xml:space="preserve">griffsystem DHS </w:t>
      </w:r>
      <w:r w:rsidRPr="00796D87">
        <w:rPr>
          <w:rFonts w:ascii="Bio Sans" w:hAnsi="Bio Sans" w:cs="Arial"/>
          <w:bCs/>
          <w:sz w:val="22"/>
          <w:szCs w:val="22"/>
        </w:rPr>
        <w:t>signalisiert unterschiedliche Maschinenzustände großflächig über sieben verschiedene Farben</w:t>
      </w:r>
      <w:r w:rsidR="00C535CD" w:rsidRPr="00796D87">
        <w:rPr>
          <w:rFonts w:ascii="Bio Sans" w:hAnsi="Bio Sans" w:cs="Arial"/>
          <w:bCs/>
          <w:sz w:val="22"/>
          <w:szCs w:val="22"/>
        </w:rPr>
        <w:t xml:space="preserve"> und kann mit der Sicherheitszuhaltung AZM40 kombiniert werden.</w:t>
      </w:r>
    </w:p>
    <w:p w14:paraId="7780B40A" w14:textId="77777777" w:rsidR="005F2298" w:rsidRDefault="005F2298" w:rsidP="009F22B2">
      <w:pPr>
        <w:rPr>
          <w:rFonts w:ascii="Bio Sans" w:hAnsi="Bio Sans" w:cs="Arial"/>
          <w:b/>
          <w:sz w:val="22"/>
          <w:szCs w:val="22"/>
        </w:rPr>
      </w:pPr>
    </w:p>
    <w:p w14:paraId="0D4B6D02" w14:textId="77777777" w:rsidR="00513808" w:rsidRDefault="00513808" w:rsidP="009F22B2">
      <w:pPr>
        <w:rPr>
          <w:rFonts w:ascii="Bio Sans" w:hAnsi="Bio Sans" w:cs="Arial"/>
          <w:b/>
          <w:sz w:val="22"/>
          <w:szCs w:val="22"/>
        </w:rPr>
      </w:pPr>
    </w:p>
    <w:p w14:paraId="4EBE9A3A" w14:textId="77777777" w:rsidR="00513808" w:rsidRDefault="00513808" w:rsidP="009F22B2">
      <w:pPr>
        <w:rPr>
          <w:rFonts w:ascii="Bio Sans" w:hAnsi="Bio Sans" w:cs="Arial"/>
          <w:b/>
          <w:sz w:val="22"/>
          <w:szCs w:val="22"/>
        </w:rPr>
      </w:pPr>
    </w:p>
    <w:p w14:paraId="570B8CBB" w14:textId="21A1942F" w:rsidR="009F22B2" w:rsidRPr="00736B41" w:rsidRDefault="009F22B2" w:rsidP="009F22B2">
      <w:pPr>
        <w:rPr>
          <w:rFonts w:ascii="Bio Sans" w:hAnsi="Bio Sans" w:cs="Arial"/>
          <w:b/>
          <w:sz w:val="22"/>
          <w:szCs w:val="22"/>
        </w:rPr>
      </w:pPr>
      <w:r w:rsidRPr="00736B41">
        <w:rPr>
          <w:rFonts w:ascii="Bio Sans" w:hAnsi="Bio Sans" w:cs="Arial"/>
          <w:b/>
          <w:sz w:val="22"/>
          <w:szCs w:val="22"/>
        </w:rPr>
        <w:t>Presse-Kontakt:</w:t>
      </w:r>
    </w:p>
    <w:p w14:paraId="7122CF4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Sylvia Blömker </w:t>
      </w:r>
    </w:p>
    <w:p w14:paraId="5F75CAFA" w14:textId="1FD7F240"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Tel.: </w:t>
      </w:r>
      <w:r w:rsidR="00172BF0" w:rsidRPr="00736B41">
        <w:rPr>
          <w:rFonts w:ascii="Bio Sans" w:hAnsi="Bio Sans" w:cs="Arial"/>
          <w:sz w:val="22"/>
          <w:szCs w:val="22"/>
        </w:rPr>
        <w:t xml:space="preserve">+ 49 </w:t>
      </w:r>
      <w:r w:rsidRPr="00736B41">
        <w:rPr>
          <w:rFonts w:ascii="Bio Sans" w:hAnsi="Bio Sans" w:cs="Arial"/>
          <w:sz w:val="22"/>
          <w:szCs w:val="22"/>
        </w:rPr>
        <w:t>202 6474-895</w:t>
      </w:r>
    </w:p>
    <w:p w14:paraId="44F8B50F" w14:textId="77777777" w:rsidR="009F22B2" w:rsidRPr="00736B41" w:rsidRDefault="009F22B2" w:rsidP="009F22B2">
      <w:pPr>
        <w:rPr>
          <w:rFonts w:ascii="Bio Sans" w:hAnsi="Bio Sans" w:cs="Arial"/>
          <w:sz w:val="22"/>
          <w:szCs w:val="22"/>
          <w:lang w:val="en-US"/>
        </w:rPr>
      </w:pPr>
      <w:r w:rsidRPr="00736B41">
        <w:rPr>
          <w:rFonts w:ascii="Bio Sans" w:hAnsi="Bio Sans" w:cs="Arial"/>
          <w:sz w:val="22"/>
          <w:szCs w:val="22"/>
          <w:lang w:val="en-US"/>
        </w:rPr>
        <w:t>sbloemker@schmersal.com</w:t>
      </w:r>
    </w:p>
    <w:p w14:paraId="1446CAEE" w14:textId="77777777" w:rsidR="009F22B2" w:rsidRPr="00736B41" w:rsidRDefault="009F22B2" w:rsidP="009F22B2">
      <w:pPr>
        <w:pStyle w:val="Listenabsatz"/>
        <w:ind w:left="0"/>
        <w:rPr>
          <w:rFonts w:ascii="Bio Sans" w:hAnsi="Bio Sans" w:cs="Arial"/>
          <w:sz w:val="22"/>
          <w:szCs w:val="22"/>
          <w:lang w:eastAsia="de-DE"/>
        </w:rPr>
      </w:pPr>
      <w:r w:rsidRPr="00736B41">
        <w:rPr>
          <w:rFonts w:ascii="Bio Sans" w:hAnsi="Bio Sans" w:cs="Arial"/>
          <w:sz w:val="22"/>
          <w:szCs w:val="22"/>
          <w:lang w:val="en-US"/>
        </w:rPr>
        <w:t xml:space="preserve">K.A. Schmersal GmbH &amp; Co. </w:t>
      </w:r>
      <w:r w:rsidRPr="00736B41">
        <w:rPr>
          <w:rFonts w:ascii="Bio Sans" w:hAnsi="Bio Sans" w:cs="Arial"/>
          <w:sz w:val="22"/>
          <w:szCs w:val="22"/>
        </w:rPr>
        <w:t>KG</w:t>
      </w:r>
    </w:p>
    <w:p w14:paraId="7AE3D510" w14:textId="77777777" w:rsidR="009F22B2" w:rsidRPr="00736B41" w:rsidRDefault="009F22B2" w:rsidP="009F22B2">
      <w:pPr>
        <w:pStyle w:val="Textkrper"/>
        <w:ind w:right="0"/>
        <w:rPr>
          <w:rFonts w:ascii="Bio Sans" w:hAnsi="Bio Sans" w:cs="Arial"/>
          <w:color w:val="auto"/>
          <w:sz w:val="22"/>
          <w:szCs w:val="22"/>
        </w:rPr>
      </w:pPr>
      <w:proofErr w:type="spellStart"/>
      <w:r w:rsidRPr="00736B41">
        <w:rPr>
          <w:rFonts w:ascii="Bio Sans" w:hAnsi="Bio Sans" w:cs="Arial"/>
          <w:color w:val="auto"/>
          <w:sz w:val="22"/>
          <w:szCs w:val="22"/>
        </w:rPr>
        <w:t>Möddinghofe</w:t>
      </w:r>
      <w:proofErr w:type="spellEnd"/>
      <w:r w:rsidRPr="00736B41">
        <w:rPr>
          <w:rFonts w:ascii="Bio Sans" w:hAnsi="Bio Sans" w:cs="Arial"/>
          <w:color w:val="auto"/>
          <w:sz w:val="22"/>
          <w:szCs w:val="22"/>
        </w:rPr>
        <w:t xml:space="preserve"> 30</w:t>
      </w:r>
    </w:p>
    <w:p w14:paraId="1171C765" w14:textId="3A754330" w:rsidR="009F22B2" w:rsidRPr="00736B41" w:rsidRDefault="009F22B2" w:rsidP="009F22B2">
      <w:pPr>
        <w:pStyle w:val="Textkrper"/>
        <w:ind w:right="0"/>
        <w:rPr>
          <w:rFonts w:ascii="Bio Sans" w:hAnsi="Bio Sans" w:cs="Arial"/>
          <w:color w:val="auto"/>
          <w:sz w:val="22"/>
          <w:szCs w:val="22"/>
        </w:rPr>
      </w:pPr>
      <w:r w:rsidRPr="00736B41">
        <w:rPr>
          <w:rFonts w:ascii="Bio Sans" w:hAnsi="Bio Sans" w:cs="Arial"/>
          <w:color w:val="auto"/>
          <w:sz w:val="22"/>
          <w:szCs w:val="22"/>
        </w:rPr>
        <w:t>42279 Wuppertal</w:t>
      </w:r>
    </w:p>
    <w:p w14:paraId="54FB157A" w14:textId="56039E49" w:rsidR="009F22B2" w:rsidRPr="00736B41" w:rsidRDefault="009F22B2" w:rsidP="009F22B2">
      <w:pPr>
        <w:rPr>
          <w:rFonts w:ascii="Bio Sans" w:hAnsi="Bio Sans" w:cs="Arial"/>
          <w:b/>
          <w:sz w:val="22"/>
          <w:szCs w:val="22"/>
        </w:rPr>
      </w:pPr>
    </w:p>
    <w:p w14:paraId="63DC2C63" w14:textId="109FB1F4" w:rsidR="0075451E" w:rsidRPr="00736B41" w:rsidRDefault="0075451E" w:rsidP="009F22B2">
      <w:pPr>
        <w:rPr>
          <w:rFonts w:ascii="Bio Sans" w:hAnsi="Bio Sans" w:cs="Arial"/>
          <w:b/>
          <w:sz w:val="22"/>
          <w:szCs w:val="22"/>
        </w:rPr>
      </w:pPr>
    </w:p>
    <w:p w14:paraId="597A84E7" w14:textId="77777777" w:rsidR="0075451E" w:rsidRPr="00736B41" w:rsidRDefault="0075451E" w:rsidP="009F22B2">
      <w:pPr>
        <w:rPr>
          <w:rFonts w:ascii="Bio Sans" w:hAnsi="Bio Sans" w:cs="Arial"/>
          <w:b/>
          <w:sz w:val="22"/>
          <w:szCs w:val="22"/>
        </w:rPr>
      </w:pPr>
    </w:p>
    <w:p w14:paraId="3F73D478" w14:textId="77777777" w:rsidR="009F22B2" w:rsidRPr="00736B41" w:rsidRDefault="009F22B2" w:rsidP="009F22B2">
      <w:pPr>
        <w:rPr>
          <w:rFonts w:ascii="Bio Sans" w:hAnsi="Bio Sans" w:cs="Arial"/>
          <w:b/>
          <w:sz w:val="22"/>
          <w:szCs w:val="22"/>
        </w:rPr>
      </w:pPr>
    </w:p>
    <w:p w14:paraId="59AACFB1" w14:textId="77777777" w:rsidR="009F22B2" w:rsidRPr="00736B41" w:rsidRDefault="009F22B2" w:rsidP="009F22B2">
      <w:pPr>
        <w:rPr>
          <w:rFonts w:ascii="Bio Sans" w:hAnsi="Bio Sans" w:cs="Arial"/>
          <w:b/>
          <w:sz w:val="22"/>
          <w:szCs w:val="22"/>
        </w:rPr>
      </w:pPr>
      <w:r w:rsidRPr="00736B41">
        <w:rPr>
          <w:rFonts w:ascii="Bio Sans" w:hAnsi="Bio Sans" w:cs="Arial"/>
          <w:b/>
          <w:sz w:val="22"/>
          <w:szCs w:val="22"/>
        </w:rPr>
        <w:t>Über die Schmersal Gruppe</w:t>
      </w:r>
    </w:p>
    <w:p w14:paraId="08EE99D0" w14:textId="77777777" w:rsidR="009F22B2" w:rsidRPr="00736B41" w:rsidRDefault="009F22B2" w:rsidP="009F22B2">
      <w:pPr>
        <w:rPr>
          <w:rFonts w:ascii="Bio Sans" w:hAnsi="Bio Sans" w:cs="Arial"/>
          <w:sz w:val="22"/>
          <w:szCs w:val="22"/>
        </w:rPr>
      </w:pPr>
      <w:r w:rsidRPr="00736B41">
        <w:rPr>
          <w:rFonts w:ascii="Bio Sans" w:hAnsi="Bio Sans" w:cs="Arial"/>
          <w:sz w:val="22"/>
          <w:szCs w:val="22"/>
        </w:rPr>
        <w:t xml:space="preserve">Im anspruchsvollen Aufgabenfeld der Maschinensicherheit gehört die Schmersal Gruppe zu den internationalen Markt- und Kompetenzführern. Auf der Basis des weltweit umfangreichsten Produktportfolios an Sicherheitsschaltgeräten entwickelt die Unternehmensgruppe Sicherheitssysteme und sicherheitstechnische Lösungen für die speziellen Anforderungen verschiedener Anwenderbranchen. Zum Lösungsangebot von Schmersal trägt der Geschäftsbereich </w:t>
      </w:r>
      <w:proofErr w:type="spellStart"/>
      <w:proofErr w:type="gramStart"/>
      <w:r w:rsidRPr="00736B41">
        <w:rPr>
          <w:rFonts w:ascii="Bio Sans" w:hAnsi="Bio Sans" w:cs="Arial"/>
          <w:sz w:val="22"/>
          <w:szCs w:val="22"/>
        </w:rPr>
        <w:t>tec.nicum</w:t>
      </w:r>
      <w:proofErr w:type="spellEnd"/>
      <w:proofErr w:type="gramEnd"/>
      <w:r w:rsidRPr="00736B41">
        <w:rPr>
          <w:rFonts w:ascii="Bio Sans" w:hAnsi="Bio Sans" w:cs="Arial"/>
          <w:sz w:val="22"/>
          <w:szCs w:val="22"/>
        </w:rPr>
        <w:t xml:space="preserve"> mit seinem umfangreichen Dienstleistungsprogramm bei.</w:t>
      </w:r>
    </w:p>
    <w:p w14:paraId="448F723D" w14:textId="6B903AA2" w:rsidR="0056589C" w:rsidRPr="00736B41" w:rsidRDefault="009F22B2" w:rsidP="0056589C">
      <w:pPr>
        <w:rPr>
          <w:rFonts w:ascii="Bio Sans" w:hAnsi="Bio Sans" w:cs="Arial"/>
          <w:sz w:val="22"/>
          <w:szCs w:val="22"/>
        </w:rPr>
      </w:pPr>
      <w:r w:rsidRPr="00736B41">
        <w:rPr>
          <w:rFonts w:ascii="Bio Sans" w:hAnsi="Bio Sans" w:cs="Arial"/>
          <w:sz w:val="22"/>
          <w:szCs w:val="22"/>
        </w:rPr>
        <w:t xml:space="preserve">Das 1945 gegründete Unternehmen ist mit </w:t>
      </w:r>
      <w:r w:rsidR="00AC2C75">
        <w:rPr>
          <w:rFonts w:ascii="Bio Sans" w:hAnsi="Bio Sans" w:cs="Arial"/>
          <w:sz w:val="22"/>
          <w:szCs w:val="22"/>
        </w:rPr>
        <w:t>acht</w:t>
      </w:r>
      <w:r w:rsidRPr="00736B41">
        <w:rPr>
          <w:rFonts w:ascii="Bio Sans" w:hAnsi="Bio Sans" w:cs="Arial"/>
          <w:sz w:val="22"/>
          <w:szCs w:val="22"/>
        </w:rPr>
        <w:t xml:space="preserve"> Produktionsstandorten auf drei Kontinenten sowie eigenen Gesellschaften und Vertriebspartnern in mehr als 60 </w:t>
      </w:r>
      <w:r w:rsidR="00E62C35" w:rsidRPr="00736B41">
        <w:rPr>
          <w:rFonts w:ascii="Bio Sans" w:hAnsi="Bio Sans" w:cs="Arial"/>
          <w:sz w:val="22"/>
          <w:szCs w:val="22"/>
        </w:rPr>
        <w:t>Ländern</w:t>
      </w:r>
      <w:r w:rsidRPr="00736B41">
        <w:rPr>
          <w:rFonts w:ascii="Bio Sans" w:hAnsi="Bio Sans" w:cs="Arial"/>
          <w:sz w:val="22"/>
          <w:szCs w:val="22"/>
        </w:rPr>
        <w:t xml:space="preserve"> präsent. </w:t>
      </w:r>
      <w:r w:rsidR="0056589C" w:rsidRPr="00736B41">
        <w:rPr>
          <w:rFonts w:ascii="Bio Sans" w:hAnsi="Bio Sans" w:cs="Arial"/>
          <w:sz w:val="22"/>
          <w:szCs w:val="22"/>
        </w:rPr>
        <w:t>Die Schmersal Gruppe beschäftigt weltweit</w:t>
      </w:r>
      <w:r w:rsidR="00826258">
        <w:rPr>
          <w:rFonts w:ascii="Bio Sans" w:hAnsi="Bio Sans" w:cs="Arial"/>
          <w:sz w:val="22"/>
          <w:szCs w:val="22"/>
        </w:rPr>
        <w:t xml:space="preserve"> rd. 2</w:t>
      </w:r>
      <w:r w:rsidR="0056589C" w:rsidRPr="00736B41">
        <w:rPr>
          <w:rFonts w:ascii="Bio Sans" w:hAnsi="Bio Sans" w:cs="Arial"/>
          <w:sz w:val="22"/>
          <w:szCs w:val="22"/>
        </w:rPr>
        <w:t>.</w:t>
      </w:r>
      <w:r w:rsidR="00826258">
        <w:rPr>
          <w:rFonts w:ascii="Bio Sans" w:hAnsi="Bio Sans" w:cs="Arial"/>
          <w:sz w:val="22"/>
          <w:szCs w:val="22"/>
        </w:rPr>
        <w:t>0</w:t>
      </w:r>
      <w:r w:rsidR="00172BF0" w:rsidRPr="00736B41">
        <w:rPr>
          <w:rFonts w:ascii="Bio Sans" w:hAnsi="Bio Sans" w:cs="Arial"/>
          <w:sz w:val="22"/>
          <w:szCs w:val="22"/>
        </w:rPr>
        <w:t>0</w:t>
      </w:r>
      <w:r w:rsidR="0056589C" w:rsidRPr="00736B41">
        <w:rPr>
          <w:rFonts w:ascii="Bio Sans" w:hAnsi="Bio Sans" w:cs="Arial"/>
          <w:sz w:val="22"/>
          <w:szCs w:val="22"/>
        </w:rPr>
        <w:t xml:space="preserve">0 Mitarbeiter. </w:t>
      </w:r>
    </w:p>
    <w:p w14:paraId="4E1E7868" w14:textId="77777777" w:rsidR="0056589C" w:rsidRPr="00736B41" w:rsidRDefault="0056589C" w:rsidP="0056589C">
      <w:pPr>
        <w:rPr>
          <w:rFonts w:ascii="Bio Sans" w:hAnsi="Bio Sans" w:cs="Arial"/>
          <w:b/>
          <w:sz w:val="22"/>
          <w:szCs w:val="22"/>
        </w:rPr>
      </w:pPr>
    </w:p>
    <w:p w14:paraId="284DE003" w14:textId="77777777" w:rsidR="009F22B2" w:rsidRPr="00736B41" w:rsidRDefault="009F22B2" w:rsidP="009F22B2">
      <w:pPr>
        <w:rPr>
          <w:rFonts w:ascii="Bio Sans" w:hAnsi="Bio Sans" w:cs="Arial"/>
          <w:b/>
          <w:sz w:val="22"/>
          <w:szCs w:val="22"/>
        </w:rPr>
      </w:pPr>
      <w:hyperlink r:id="rId9" w:history="1">
        <w:r w:rsidRPr="00736B41">
          <w:rPr>
            <w:rStyle w:val="Hyperlink"/>
            <w:rFonts w:ascii="Bio Sans" w:hAnsi="Bio Sans" w:cs="Arial"/>
            <w:b/>
            <w:color w:val="auto"/>
            <w:sz w:val="22"/>
            <w:szCs w:val="22"/>
          </w:rPr>
          <w:t>www.schmersal.com</w:t>
        </w:r>
      </w:hyperlink>
      <w:r w:rsidRPr="00736B41">
        <w:rPr>
          <w:rFonts w:ascii="Bio Sans" w:hAnsi="Bio Sans" w:cs="Arial"/>
          <w:b/>
          <w:sz w:val="22"/>
          <w:szCs w:val="22"/>
        </w:rPr>
        <w:t xml:space="preserve"> </w:t>
      </w:r>
    </w:p>
    <w:p w14:paraId="4E978B80" w14:textId="77777777" w:rsidR="009F22B2" w:rsidRPr="00736B41" w:rsidRDefault="009F22B2" w:rsidP="009F22B2">
      <w:pPr>
        <w:rPr>
          <w:rFonts w:ascii="Bio Sans" w:hAnsi="Bio Sans" w:cs="Arial"/>
          <w:b/>
          <w:sz w:val="22"/>
          <w:szCs w:val="22"/>
        </w:rPr>
      </w:pPr>
      <w:hyperlink r:id="rId10" w:history="1">
        <w:r w:rsidRPr="00736B41">
          <w:rPr>
            <w:rStyle w:val="Hyperlink"/>
            <w:rFonts w:ascii="Bio Sans" w:hAnsi="Bio Sans" w:cs="Arial"/>
            <w:b/>
            <w:color w:val="auto"/>
            <w:sz w:val="22"/>
            <w:szCs w:val="22"/>
          </w:rPr>
          <w:t>www.tecnicum.com</w:t>
        </w:r>
      </w:hyperlink>
    </w:p>
    <w:p w14:paraId="26CF95D7" w14:textId="77777777" w:rsidR="009F22B2" w:rsidRPr="00736B41" w:rsidRDefault="009F22B2" w:rsidP="009F22B2">
      <w:pPr>
        <w:rPr>
          <w:rFonts w:ascii="Bio Sans" w:hAnsi="Bio Sans" w:cs="Arial"/>
          <w:sz w:val="22"/>
          <w:szCs w:val="22"/>
        </w:rPr>
      </w:pPr>
    </w:p>
    <w:p w14:paraId="0CD484F7" w14:textId="77777777" w:rsidR="009F22B2" w:rsidRPr="00736B41" w:rsidRDefault="009F22B2" w:rsidP="009F22B2">
      <w:pPr>
        <w:rPr>
          <w:rFonts w:ascii="Bio Sans" w:hAnsi="Bio Sans" w:cs="Arial"/>
          <w:sz w:val="22"/>
          <w:szCs w:val="22"/>
          <w:lang w:eastAsia="zh-CN"/>
        </w:rPr>
      </w:pPr>
      <w:r w:rsidRPr="00736B41">
        <w:rPr>
          <w:rFonts w:ascii="Bio Sans" w:hAnsi="Bio Sans" w:cs="Arial"/>
          <w:sz w:val="22"/>
          <w:szCs w:val="22"/>
        </w:rPr>
        <w:t xml:space="preserve">Wenn Sie sich aus unserem Presseverteiler austragen und Sie keine Pressemitteilungen mehr von Schmersal erhalten möchten, klicken Sie einfach auf diesen Link: </w:t>
      </w:r>
      <w:hyperlink r:id="rId11" w:history="1">
        <w:r w:rsidRPr="00736B41">
          <w:rPr>
            <w:rStyle w:val="Hyperlink"/>
            <w:rFonts w:ascii="Bio Sans" w:hAnsi="Bio Sans" w:cs="Arial"/>
            <w:color w:val="auto"/>
            <w:sz w:val="22"/>
            <w:szCs w:val="22"/>
          </w:rPr>
          <w:t>Abmeldung</w:t>
        </w:r>
      </w:hyperlink>
    </w:p>
    <w:p w14:paraId="4FFDAC7B" w14:textId="77777777" w:rsidR="009F22B2" w:rsidRPr="00736B41" w:rsidRDefault="009F22B2" w:rsidP="009F22B2">
      <w:pPr>
        <w:rPr>
          <w:rFonts w:ascii="Bio Sans" w:hAnsi="Bio Sans" w:cs="Arial"/>
          <w:sz w:val="22"/>
          <w:szCs w:val="22"/>
        </w:rPr>
      </w:pPr>
    </w:p>
    <w:p w14:paraId="681DB53D" w14:textId="133C36D6" w:rsidR="00C81457" w:rsidRPr="00736B41" w:rsidRDefault="009F22B2" w:rsidP="009F22B2">
      <w:pPr>
        <w:rPr>
          <w:rFonts w:ascii="Bio Sans" w:hAnsi="Bio Sans"/>
        </w:rPr>
      </w:pPr>
      <w:r w:rsidRPr="00736B41">
        <w:rPr>
          <w:rFonts w:ascii="Bio Sans" w:hAnsi="Bio Sans" w:cs="Arial"/>
          <w:sz w:val="22"/>
          <w:szCs w:val="22"/>
        </w:rPr>
        <w:lastRenderedPageBreak/>
        <w:t xml:space="preserve">Informationen zu den Datenschutzbestimmungen der K.A. Schmersal GmbH &amp; Co. KG finden Sie </w:t>
      </w:r>
      <w:hyperlink r:id="rId12" w:history="1">
        <w:r w:rsidRPr="00736B41">
          <w:rPr>
            <w:rStyle w:val="Hyperlink"/>
            <w:rFonts w:ascii="Bio Sans" w:hAnsi="Bio Sans" w:cs="Arial"/>
            <w:color w:val="auto"/>
            <w:sz w:val="22"/>
            <w:szCs w:val="22"/>
          </w:rPr>
          <w:t>hier</w:t>
        </w:r>
      </w:hyperlink>
      <w:r w:rsidRPr="00736B41">
        <w:rPr>
          <w:rFonts w:ascii="Bio Sans" w:hAnsi="Bio Sans" w:cs="Arial"/>
          <w:sz w:val="22"/>
          <w:szCs w:val="22"/>
        </w:rPr>
        <w:t xml:space="preserve"> </w:t>
      </w:r>
    </w:p>
    <w:sectPr w:rsidR="00C81457" w:rsidRPr="00736B41" w:rsidSect="00F172BB">
      <w:headerReference w:type="even" r:id="rId13"/>
      <w:headerReference w:type="default" r:id="rId14"/>
      <w:footerReference w:type="even" r:id="rId15"/>
      <w:footerReference w:type="default" r:id="rId16"/>
      <w:headerReference w:type="first" r:id="rId17"/>
      <w:footerReference w:type="first" r:id="rId18"/>
      <w:type w:val="continuous"/>
      <w:pgSz w:w="11906" w:h="16838" w:code="9"/>
      <w:pgMar w:top="3402" w:right="1134" w:bottom="2268" w:left="1134" w:header="680" w:footer="388"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1DB945" w14:textId="77777777" w:rsidR="00822826" w:rsidRDefault="00822826">
      <w:r>
        <w:separator/>
      </w:r>
    </w:p>
  </w:endnote>
  <w:endnote w:type="continuationSeparator" w:id="0">
    <w:p w14:paraId="35F4B7F4" w14:textId="77777777" w:rsidR="00822826" w:rsidRDefault="00822826">
      <w:r>
        <w:continuationSeparator/>
      </w:r>
    </w:p>
  </w:endnote>
  <w:endnote w:type="continuationNotice" w:id="1">
    <w:p w14:paraId="6055D0A7" w14:textId="77777777" w:rsidR="00822826" w:rsidRDefault="0082282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io Sans">
    <w:panose1 w:val="020B0506020202040204"/>
    <w:charset w:val="00"/>
    <w:family w:val="swiss"/>
    <w:notTrueType/>
    <w:pitch w:val="variable"/>
    <w:sig w:usb0="00000007" w:usb1="00000001" w:usb2="00000000" w:usb3="00000000" w:csb0="00000093"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D42C"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Geschäftsführung</w:t>
    </w:r>
    <w:r>
      <w:rPr>
        <w:color w:val="808080"/>
        <w:sz w:val="16"/>
      </w:rPr>
      <w:tab/>
      <w:t>Amtsgericht Wuppertal, HRB 10376</w:t>
    </w:r>
    <w:r>
      <w:rPr>
        <w:color w:val="808080"/>
        <w:sz w:val="16"/>
      </w:rPr>
      <w:tab/>
      <w:t>Dresdner Bank AG Wuppertal</w:t>
    </w:r>
    <w:r>
      <w:rPr>
        <w:color w:val="808080"/>
        <w:sz w:val="16"/>
      </w:rPr>
      <w:tab/>
      <w:t>Deutsche Postbank AG</w:t>
    </w:r>
  </w:p>
  <w:p w14:paraId="79965DFE" w14:textId="77777777" w:rsidR="003A7F6A" w:rsidRDefault="003A7F6A">
    <w:pPr>
      <w:tabs>
        <w:tab w:val="left" w:pos="2410"/>
        <w:tab w:val="left" w:pos="3828"/>
        <w:tab w:val="left" w:pos="4962"/>
        <w:tab w:val="left" w:pos="6379"/>
        <w:tab w:val="left" w:pos="7513"/>
      </w:tabs>
      <w:ind w:left="-284" w:right="-853"/>
      <w:rPr>
        <w:color w:val="808080"/>
        <w:sz w:val="16"/>
      </w:rPr>
    </w:pPr>
    <w:r>
      <w:rPr>
        <w:color w:val="808080"/>
        <w:sz w:val="16"/>
      </w:rPr>
      <w:t>Dipl.-Ing. Heinz Schmersal</w:t>
    </w:r>
    <w:r>
      <w:rPr>
        <w:color w:val="808080"/>
        <w:sz w:val="16"/>
      </w:rPr>
      <w:tab/>
      <w:t>UST-Id.-Nr. DE 121 025 203</w:t>
    </w:r>
    <w:r>
      <w:rPr>
        <w:color w:val="808080"/>
        <w:sz w:val="16"/>
      </w:rPr>
      <w:tab/>
      <w:t>BLZ 330 800 30, Konto 5 611 672</w:t>
    </w:r>
    <w:r>
      <w:rPr>
        <w:color w:val="808080"/>
        <w:sz w:val="16"/>
      </w:rPr>
      <w:tab/>
      <w:t>Niederlassung Essen</w:t>
    </w:r>
  </w:p>
  <w:p w14:paraId="18A0DA74" w14:textId="77777777" w:rsidR="003A7F6A" w:rsidRDefault="003A7F6A">
    <w:pPr>
      <w:pStyle w:val="Textkrper"/>
      <w:tabs>
        <w:tab w:val="clear" w:pos="6379"/>
        <w:tab w:val="clear" w:pos="7797"/>
        <w:tab w:val="left" w:pos="7513"/>
      </w:tabs>
      <w:ind w:left="-284"/>
    </w:pPr>
    <w:r>
      <w:t>Sitz der Gesellschaft: Wuppertal</w:t>
    </w:r>
    <w:r>
      <w:tab/>
      <w:t>Stadtsparkasse Wuppertal</w:t>
    </w:r>
    <w:r>
      <w:tab/>
      <w:t>Deutsche Bank AG Wuppertal</w:t>
    </w:r>
    <w:r>
      <w:tab/>
      <w:t>BLZ 360 100 43, Konto 228 02-439</w:t>
    </w:r>
  </w:p>
  <w:p w14:paraId="6DE94D4F" w14:textId="77777777" w:rsidR="003A7F6A" w:rsidRDefault="003A7F6A">
    <w:pPr>
      <w:tabs>
        <w:tab w:val="left" w:pos="2410"/>
        <w:tab w:val="left" w:pos="4962"/>
        <w:tab w:val="left" w:pos="6379"/>
        <w:tab w:val="left" w:pos="7797"/>
      </w:tabs>
      <w:ind w:left="-284" w:right="-853"/>
      <w:rPr>
        <w:color w:val="808080"/>
        <w:sz w:val="16"/>
      </w:rPr>
    </w:pPr>
    <w:r>
      <w:rPr>
        <w:color w:val="808080"/>
        <w:sz w:val="16"/>
      </w:rPr>
      <w:t>Beiratsvorsitzender Dr. Michael Lucke</w:t>
    </w:r>
    <w:r>
      <w:tab/>
    </w:r>
    <w:r>
      <w:rPr>
        <w:color w:val="808080"/>
        <w:sz w:val="16"/>
      </w:rPr>
      <w:t>BLZ 330 500 00, Konto 811 034</w:t>
    </w:r>
    <w:r>
      <w:rPr>
        <w:color w:val="808080"/>
        <w:sz w:val="16"/>
      </w:rPr>
      <w:tab/>
      <w:t>BLZ 330 700 90, Konto 0377085</w:t>
    </w:r>
  </w:p>
  <w:p w14:paraId="2A47C03E" w14:textId="77777777" w:rsidR="003A7F6A" w:rsidRDefault="003A7F6A">
    <w:pPr>
      <w:pStyle w:val="Fuzeile"/>
      <w:ind w:left="-28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96A0D7" w14:textId="77777777" w:rsidR="003A7F6A" w:rsidRDefault="003A7F6A">
    <w:pPr>
      <w:pStyle w:val="Fuzeile"/>
      <w:jc w:val="center"/>
      <w:rPr>
        <w:rFonts w:ascii="Arial" w:hAnsi="Arial" w:cs="Arial"/>
        <w:b/>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14DCB5" w14:textId="77777777" w:rsidR="003A7F6A" w:rsidRDefault="003A7F6A">
    <w:pPr>
      <w:pStyle w:val="Fuzeile"/>
      <w:ind w:left="-284"/>
      <w:jc w:val="center"/>
    </w:pPr>
    <w:r>
      <w:rPr>
        <w:rFonts w:ascii="Arial" w:hAnsi="Arial" w:cs="Arial"/>
        <w:b/>
        <w:sz w:val="22"/>
        <w:szCs w:val="22"/>
      </w:rPr>
      <w:fldChar w:fldCharType="begin"/>
    </w:r>
    <w:r>
      <w:rPr>
        <w:rFonts w:ascii="Arial" w:hAnsi="Arial" w:cs="Arial"/>
        <w:b/>
        <w:sz w:val="22"/>
        <w:szCs w:val="22"/>
      </w:rPr>
      <w:instrText>PAGE  \* Arabic  \* MERGEFORMAT</w:instrText>
    </w:r>
    <w:r>
      <w:rPr>
        <w:rFonts w:ascii="Arial" w:hAnsi="Arial" w:cs="Arial"/>
        <w:b/>
        <w:sz w:val="22"/>
        <w:szCs w:val="22"/>
      </w:rPr>
      <w:fldChar w:fldCharType="separate"/>
    </w:r>
    <w:r w:rsidR="008B6127">
      <w:rPr>
        <w:rFonts w:ascii="Arial" w:hAnsi="Arial" w:cs="Arial"/>
        <w:b/>
        <w:noProof/>
        <w:sz w:val="22"/>
        <w:szCs w:val="22"/>
      </w:rPr>
      <w:t>1</w:t>
    </w:r>
    <w:r>
      <w:rPr>
        <w:rFonts w:ascii="Arial" w:hAnsi="Arial" w:cs="Arial"/>
        <w:b/>
        <w:sz w:val="22"/>
        <w:szCs w:val="22"/>
      </w:rPr>
      <w:fldChar w:fldCharType="end"/>
    </w:r>
    <w:r>
      <w:rPr>
        <w:rFonts w:ascii="Arial" w:hAnsi="Arial" w:cs="Arial"/>
        <w:sz w:val="22"/>
        <w:szCs w:val="22"/>
      </w:rPr>
      <w:t xml:space="preserve"> / </w:t>
    </w:r>
    <w:r>
      <w:rPr>
        <w:rFonts w:ascii="Arial" w:hAnsi="Arial" w:cs="Arial"/>
        <w:b/>
        <w:sz w:val="22"/>
        <w:szCs w:val="22"/>
      </w:rPr>
      <w:fldChar w:fldCharType="begin"/>
    </w:r>
    <w:r>
      <w:rPr>
        <w:rFonts w:ascii="Arial" w:hAnsi="Arial" w:cs="Arial"/>
        <w:b/>
        <w:sz w:val="22"/>
        <w:szCs w:val="22"/>
      </w:rPr>
      <w:instrText>NUMPAGES  \* Arabic  \* MERGEFORMAT</w:instrText>
    </w:r>
    <w:r>
      <w:rPr>
        <w:rFonts w:ascii="Arial" w:hAnsi="Arial" w:cs="Arial"/>
        <w:b/>
        <w:sz w:val="22"/>
        <w:szCs w:val="22"/>
      </w:rPr>
      <w:fldChar w:fldCharType="separate"/>
    </w:r>
    <w:r w:rsidR="008B6127">
      <w:rPr>
        <w:rFonts w:ascii="Arial" w:hAnsi="Arial" w:cs="Arial"/>
        <w:b/>
        <w:noProof/>
        <w:sz w:val="22"/>
        <w:szCs w:val="22"/>
      </w:rPr>
      <w:t>3</w:t>
    </w:r>
    <w:r>
      <w:rPr>
        <w:rFonts w:ascii="Arial" w:hAnsi="Arial" w:cs="Arial"/>
        <w:b/>
        <w:sz w:val="22"/>
        <w:szCs w:val="22"/>
      </w:rPr>
      <w:fldChar w:fldCharType="end"/>
    </w:r>
    <w:r>
      <w:rPr>
        <w:rFonts w:ascii="Arial" w:hAnsi="Arial" w:cs="Arial"/>
        <w:sz w:val="22"/>
        <w:szCs w:val="22"/>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83E31E" w14:textId="77777777" w:rsidR="00822826" w:rsidRDefault="00822826">
      <w:r>
        <w:separator/>
      </w:r>
    </w:p>
  </w:footnote>
  <w:footnote w:type="continuationSeparator" w:id="0">
    <w:p w14:paraId="59829BAC" w14:textId="77777777" w:rsidR="00822826" w:rsidRDefault="00822826">
      <w:r>
        <w:continuationSeparator/>
      </w:r>
    </w:p>
  </w:footnote>
  <w:footnote w:type="continuationNotice" w:id="1">
    <w:p w14:paraId="0DDBE951" w14:textId="77777777" w:rsidR="00822826" w:rsidRDefault="0082282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E889C4" w14:textId="77777777" w:rsidR="003A7F6A" w:rsidRDefault="003A7F6A">
    <w:pPr>
      <w:pStyle w:val="Kopfzeile"/>
    </w:pPr>
  </w:p>
  <w:p w14:paraId="25FA0370" w14:textId="77777777" w:rsidR="003A7F6A" w:rsidRDefault="00000000">
    <w:pPr>
      <w:pStyle w:val="Kopfzeile"/>
    </w:pPr>
    <w:r>
      <w:rPr>
        <w:noProof/>
      </w:rPr>
      <w:object w:dxaOrig="1440" w:dyaOrig="1440" w14:anchorId="27C6F7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13.3pt;margin-top:43.2pt;width:24.6pt;height:28.1pt;z-index:251658240;mso-position-vertical-relative:page" o:allowincell="f" fillcolor="window">
          <v:imagedata r:id="rId1" o:title=""/>
          <w10:wrap type="topAndBottom" anchory="page"/>
          <w10:anchorlock/>
        </v:shape>
        <o:OLEObject Type="Embed" ProgID="Word.Picture.8" ShapeID="_x0000_s1027" DrawAspect="Content" ObjectID="_1800079076" r:id="rId2"/>
      </w:object>
    </w:r>
  </w:p>
  <w:p w14:paraId="0362B45C" w14:textId="77777777" w:rsidR="003A7F6A" w:rsidRDefault="00000000">
    <w:pPr>
      <w:pStyle w:val="Kopfzeile"/>
    </w:pPr>
    <w:r>
      <w:rPr>
        <w:noProof/>
      </w:rPr>
      <w:object w:dxaOrig="1440" w:dyaOrig="1440" w14:anchorId="17200D57">
        <v:shape id="_x0000_s1029" type="#_x0000_t75" style="position:absolute;margin-left:288.9pt;margin-top:50.4pt;width:194.95pt;height:21.05pt;z-index:251658241;mso-position-vertical-relative:page" o:allowincell="f" fillcolor="window">
          <v:imagedata r:id="rId3" o:title="" blacklevel="-1966f"/>
          <w10:wrap type="topAndBottom" anchory="page"/>
          <w10:anchorlock/>
        </v:shape>
        <o:OLEObject Type="Embed" ProgID="Word.Picture.8" ShapeID="_x0000_s1029" DrawAspect="Content" ObjectID="_1800079077" r:id="rId4"/>
      </w:object>
    </w:r>
  </w:p>
  <w:p w14:paraId="7CADEAA3" w14:textId="6E2C31DC" w:rsidR="003A7F6A" w:rsidRDefault="00184424">
    <w:pPr>
      <w:pStyle w:val="Kopfzeile"/>
    </w:pPr>
    <w:r>
      <w:rPr>
        <w:noProof/>
      </w:rPr>
      <mc:AlternateContent>
        <mc:Choice Requires="wps">
          <w:drawing>
            <wp:anchor distT="0" distB="0" distL="114300" distR="114300" simplePos="0" relativeHeight="251658242" behindDoc="0" locked="1" layoutInCell="0" allowOverlap="1" wp14:anchorId="43AC8897" wp14:editId="4ACE7A07">
              <wp:simplePos x="0" y="0"/>
              <wp:positionH relativeFrom="column">
                <wp:posOffset>3607435</wp:posOffset>
              </wp:positionH>
              <wp:positionV relativeFrom="page">
                <wp:posOffset>911225</wp:posOffset>
              </wp:positionV>
              <wp:extent cx="2286000" cy="548640"/>
              <wp:effectExtent l="0" t="0" r="0" b="0"/>
              <wp:wrapNone/>
              <wp:docPr id="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48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proofErr w:type="spellStart"/>
                          <w:r>
                            <w:t>Möddinghofe</w:t>
                          </w:r>
                          <w:proofErr w:type="spellEnd"/>
                          <w:r>
                            <w:t xml:space="preserve"> 30, D-42279 Wuppertal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AC8897" id="_x0000_t202" coordsize="21600,21600" o:spt="202" path="m,l,21600r21600,l21600,xe">
              <v:stroke joinstyle="miter"/>
              <v:path gradientshapeok="t" o:connecttype="rect"/>
            </v:shapetype>
            <v:shape id="Text Box 7" o:spid="_x0000_s1026" type="#_x0000_t202" style="position:absolute;margin-left:284.05pt;margin-top:71.75pt;width:180pt;height:43.2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Rnq9gEAANEDAAAOAAAAZHJzL2Uyb0RvYy54bWysU8Fu2zAMvQ/YPwi6L3aCNMuMOEWXIsOA&#10;bh3Q7QNkWbaFyaJGKbGzrx8lp2nQ3YbpIIgi9cj3SG1ux96wo0KvwZZ8Pss5U1ZCrW1b8h/f9+/W&#10;nPkgbC0MWFXyk/L8dvv2zWZwhVpAB6ZWyAjE+mJwJe9CcEWWedmpXvgZOGXJ2QD2IpCJbVajGAi9&#10;N9kiz1fZAFg7BKm8p9v7ycm3Cb9plAyPTeNVYKbkVFtIO6a9inu23YiiReE6Lc9liH+oohfaUtIL&#10;1L0Igh1Q/wXVa4ngoQkzCX0GTaOlShyIzTx/xeapE04lLiSOdxeZ/P+DlV+PT+4bsjB+hJEamEh4&#10;9wDyp2cWdp2wrbpDhKFToqbE8yhZNjhfnJ9GqX3hI0g1fIGamiwOARLQ2GAfVSGejNCpAaeL6GoM&#10;TNLlYrFe5Tm5JPluluvVMnUlE8Xza4c+fFLQs3goOVJTE7o4PvgQqxHFc0hM5sHoeq+NSQa21c4g&#10;OwoagH1aicCrMGNjsIX4bEKMN4lmZDZxDGM1Ml1TyREisq6gPhFvhGmu6B/QoQP8zdlAM1Vy/+sg&#10;UHFmPlvS7sN8SeRYSMby5v2CDLz2VNceYSVBlTxwNh13YRrcg0PddpRp6paFO9K70UmKl6rO5dPc&#10;JIXOMx4H89pOUS8/cfsHAAD//wMAUEsDBBQABgAIAAAAIQAF1rCG3wAAAAsBAAAPAAAAZHJzL2Rv&#10;d25yZXYueG1sTI/BToNAEIbvJr7DZky8GLsUCy3I0qiJxmtrH2Bhp0BkZwm7LfTtnZ7sceb/8s83&#10;xXa2vTjj6DtHCpaLCARS7UxHjYLDz+fzBoQPmozuHaGCC3rYlvd3hc6Nm2iH531oBJeQz7WCNoQh&#10;l9LXLVrtF25A4uzoRqsDj2MjzagnLre9jKMolVZ3xBdaPeBHi/Xv/mQVHL+npySbqq9wWO9W6bvu&#10;1pW7KPX4ML+9ggg4h38YrvqsDiU7Ve5ExoteQZJuloxysHpJQDCRxddNpSCOswxkWcjbH8o/AAAA&#10;//8DAFBLAQItABQABgAIAAAAIQC2gziS/gAAAOEBAAATAAAAAAAAAAAAAAAAAAAAAABbQ29udGVu&#10;dF9UeXBlc10ueG1sUEsBAi0AFAAGAAgAAAAhADj9If/WAAAAlAEAAAsAAAAAAAAAAAAAAAAALwEA&#10;AF9yZWxzLy5yZWxzUEsBAi0AFAAGAAgAAAAhAKgtGer2AQAA0QMAAA4AAAAAAAAAAAAAAAAALgIA&#10;AGRycy9lMm9Eb2MueG1sUEsBAi0AFAAGAAgAAAAhAAXWsIbfAAAACwEAAA8AAAAAAAAAAAAAAAAA&#10;UAQAAGRycy9kb3ducmV2LnhtbFBLBQYAAAAABAAEAPMAAABcBQAAAAA=&#10;" o:allowincell="f" stroked="f">
              <v:textbox>
                <w:txbxContent>
                  <w:p w14:paraId="73291001" w14:textId="77777777" w:rsidR="003A7F6A" w:rsidRDefault="003A7F6A">
                    <w:pPr>
                      <w:rPr>
                        <w:b/>
                      </w:rPr>
                    </w:pPr>
                    <w:r>
                      <w:rPr>
                        <w:b/>
                      </w:rPr>
                      <w:t>K.A. Schmersal GmbH</w:t>
                    </w:r>
                  </w:p>
                  <w:p w14:paraId="0957E197" w14:textId="77777777" w:rsidR="003A7F6A" w:rsidRDefault="003A7F6A">
                    <w:r>
                      <w:rPr>
                        <w:b/>
                      </w:rPr>
                      <w:t>Industrielle Sicherheitsschaltsysteme</w:t>
                    </w:r>
                  </w:p>
                  <w:p w14:paraId="0B760EA3" w14:textId="77777777" w:rsidR="003A7F6A" w:rsidRDefault="003A7F6A">
                    <w:r>
                      <w:t>Möddinghofe 30, D-42279 Wuppertal</w:t>
                    </w:r>
                  </w:p>
                </w:txbxContent>
              </v:textbox>
              <w10:wrap anchory="page"/>
              <w10:anchorlock/>
            </v:shape>
          </w:pict>
        </mc:Fallback>
      </mc:AlternateContent>
    </w:r>
  </w:p>
  <w:p w14:paraId="370F586A" w14:textId="4B0314E0" w:rsidR="003A7F6A" w:rsidRDefault="003A7F6A">
    <w:pPr>
      <w:pStyle w:val="Kopfzeile"/>
      <w:tabs>
        <w:tab w:val="left" w:pos="5812"/>
      </w:tabs>
      <w:rPr>
        <w:rStyle w:val="Seitenzahl"/>
      </w:rPr>
    </w:pPr>
    <w:r>
      <w:t xml:space="preserve">Seite </w:t>
    </w:r>
    <w:r>
      <w:rPr>
        <w:rStyle w:val="Seitenzahl"/>
      </w:rPr>
      <w:fldChar w:fldCharType="begin"/>
    </w:r>
    <w:r>
      <w:rPr>
        <w:rStyle w:val="Seitenzahl"/>
      </w:rPr>
      <w:instrText xml:space="preserve"> PAGE </w:instrText>
    </w:r>
    <w:r>
      <w:rPr>
        <w:rStyle w:val="Seitenzahl"/>
      </w:rPr>
      <w:fldChar w:fldCharType="separate"/>
    </w:r>
    <w:r>
      <w:rPr>
        <w:rStyle w:val="Seitenzahl"/>
        <w:noProof/>
      </w:rPr>
      <w:t>2</w:t>
    </w:r>
    <w:r>
      <w:rPr>
        <w:rStyle w:val="Seitenzahl"/>
      </w:rPr>
      <w:fldChar w:fldCharType="end"/>
    </w:r>
    <w:r>
      <w:rPr>
        <w:rStyle w:val="Seitenzahl"/>
      </w:rPr>
      <w:t xml:space="preserve"> / </w:t>
    </w:r>
    <w:r>
      <w:rPr>
        <w:rStyle w:val="Seitenzahl"/>
      </w:rPr>
      <w:fldChar w:fldCharType="begin"/>
    </w:r>
    <w:r>
      <w:rPr>
        <w:rStyle w:val="Seitenzahl"/>
      </w:rPr>
      <w:instrText xml:space="preserve"> CREATEDATE \@ "d. MMMM yyyy" \* MERGEFORMAT </w:instrText>
    </w:r>
    <w:r>
      <w:rPr>
        <w:rStyle w:val="Seitenzahl"/>
      </w:rPr>
      <w:fldChar w:fldCharType="separate"/>
    </w:r>
    <w:r w:rsidR="008E504A">
      <w:rPr>
        <w:rStyle w:val="Seitenzahl"/>
        <w:noProof/>
      </w:rPr>
      <w:t>3. Februar 2023</w:t>
    </w:r>
    <w:r>
      <w:rPr>
        <w:rStyle w:val="Seitenzahl"/>
      </w:rPr>
      <w:fldChar w:fldCharType="end"/>
    </w:r>
  </w:p>
  <w:p w14:paraId="62BFB53F" w14:textId="77777777" w:rsidR="003A7F6A" w:rsidRDefault="003A7F6A">
    <w:pPr>
      <w:pStyle w:val="Kopfzeile"/>
      <w:tabs>
        <w:tab w:val="left" w:pos="5812"/>
      </w:tabs>
    </w:pPr>
    <w:r>
      <w:rPr>
        <w:rStyle w:val="Seitenzahl"/>
      </w:rPr>
      <w:t>Brief an Firma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2D270" w14:textId="2845819F" w:rsidR="003A7F6A" w:rsidRDefault="00184424">
    <w:pPr>
      <w:pStyle w:val="Kopfzeile"/>
      <w:tabs>
        <w:tab w:val="left" w:pos="5812"/>
      </w:tabs>
      <w:rPr>
        <w:rFonts w:ascii="Arial" w:hAnsi="Arial" w:cs="Arial"/>
        <w:b/>
        <w:caps/>
        <w:sz w:val="36"/>
        <w:szCs w:val="36"/>
      </w:rPr>
    </w:pPr>
    <w:r>
      <w:rPr>
        <w:noProof/>
      </w:rPr>
      <mc:AlternateContent>
        <mc:Choice Requires="wps">
          <w:drawing>
            <wp:anchor distT="45720" distB="45720" distL="114300" distR="114300" simplePos="0" relativeHeight="251658244" behindDoc="0" locked="0" layoutInCell="1" allowOverlap="1" wp14:anchorId="4D00D55B" wp14:editId="30BEF18D">
              <wp:simplePos x="0" y="0"/>
              <wp:positionH relativeFrom="column">
                <wp:posOffset>4102735</wp:posOffset>
              </wp:positionH>
              <wp:positionV relativeFrom="paragraph">
                <wp:posOffset>-121920</wp:posOffset>
              </wp:positionV>
              <wp:extent cx="2437130" cy="539115"/>
              <wp:effectExtent l="0" t="0" r="0" b="0"/>
              <wp:wrapSquare wrapText="bothSides"/>
              <wp:docPr id="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7130" cy="5391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w14:anchorId="4D00D55B" id="_x0000_t202" coordsize="21600,21600" o:spt="202" path="m,l,21600r21600,l21600,xe">
              <v:stroke joinstyle="miter"/>
              <v:path gradientshapeok="t" o:connecttype="rect"/>
            </v:shapetype>
            <v:shape id="Textfeld 2" o:spid="_x0000_s1027" type="#_x0000_t202" style="position:absolute;margin-left:323.05pt;margin-top:-9.6pt;width:191.9pt;height:42.45pt;z-index:251658244;visibility:visible;mso-wrap-style:non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XxO4gEAAKYDAAAOAAAAZHJzL2Uyb0RvYy54bWysU9uO0zAQfUfiHyy/0zS9sGxUd7Xsqghp&#10;uUgLH+A4TmKReKyx26R8PWOn7RZ4Q7xYnhnnzDkzJ5u7se/YQaM3YAXPZ3POtFVQGdsI/v3b7s07&#10;znyQtpIdWC34UXt+t339ajO4Qi+gha7SyAjE+mJwgrchuCLLvGp1L/0MnLZUrAF7GSjEJqtQDoTe&#10;d9liPn+bDYCVQ1Dae8o+TkW+Tfh1rVX4UtdeB9YJTtxCOjGdZTyz7UYWDUrXGnWiIf+BRS+NpaYX&#10;qEcZJNuj+QuqNwrBQx1mCvoM6toonTSQmnz+h5rnVjqdtNBwvLuMyf8/WPX58Oy+IgvjexhpgUmE&#10;d0+gfnhm4aGVttH3iDC0WlbUOI8jywbni9OncdS+8BGkHD5BRUuW+wAJaKyxj1MhnYzQaQHHy9D1&#10;GJii5GK1vMmXVFJUWy9v83ydWsji/LVDHz5o6Fm8CI601IQuD08+RDayOD+JzSzsTNelxXb2twQ9&#10;jJnEPhKeqIexHJmpBF/GvlFMCdWR5CBMdiF706UF/MnZQFYR3JKXOes+WhrIbb5aRWelYLW+WVCA&#10;15XyuiKtIiDBA2fT9SFMbtw7NE1Lfc4ruKch7kzS98LpRJ7MkGSfjBvddh2nVy+/1/YXAAAA//8D&#10;AFBLAwQUAAYACAAAACEAz3rQhOMAAAALAQAADwAAAGRycy9kb3ducmV2LnhtbEyPy07DMBBF90j8&#10;gzVI7FonUUhJiFMhXhIVLBoqJHZuPE0i4nFkO234e9wVLEf36N4z5XrWAzuidb0hAfEyAobUGNVT&#10;K2D38by4Bea8JCUHQyjgBx2sq8uLUhbKnGiLx9q3LJSQK6SAzvux4Nw1HWrplmZECtnBWC19OG3L&#10;lZWnUK4HnkRRxrXsKSx0csSHDpvvetICXl43bbd93Eyfqa3T1fj1dHh/2wlxfTXf3wHzOPs/GM76&#10;QR2q4LQ3EynHBgFZmsUBFbCI8wTYmYiSPAe2D9nNCnhV8v8/VL8AAAD//wMAUEsBAi0AFAAGAAgA&#10;AAAhALaDOJL+AAAA4QEAABMAAAAAAAAAAAAAAAAAAAAAAFtDb250ZW50X1R5cGVzXS54bWxQSwEC&#10;LQAUAAYACAAAACEAOP0h/9YAAACUAQAACwAAAAAAAAAAAAAAAAAvAQAAX3JlbHMvLnJlbHNQSwEC&#10;LQAUAAYACAAAACEAxaV8TuIBAACmAwAADgAAAAAAAAAAAAAAAAAuAgAAZHJzL2Uyb0RvYy54bWxQ&#10;SwECLQAUAAYACAAAACEAz3rQhOMAAAALAQAADwAAAAAAAAAAAAAAAAA8BAAAZHJzL2Rvd25yZXYu&#10;eG1sUEsFBgAAAAAEAAQA8wAAAEwFAAAAAA==&#10;" filled="f" stroked="f">
              <v:textbox style="mso-fit-shape-to-text:t">
                <w:txbxContent>
                  <w:p w14:paraId="15D8058D" w14:textId="72E172E3" w:rsidR="00C23368" w:rsidRPr="00C23368" w:rsidRDefault="00184424">
                    <w:r w:rsidRPr="00C23368">
                      <w:rPr>
                        <w:noProof/>
                      </w:rPr>
                      <w:drawing>
                        <wp:inline distT="0" distB="0" distL="0" distR="0" wp14:anchorId="73448325" wp14:editId="77FAFDA4">
                          <wp:extent cx="2257425" cy="447675"/>
                          <wp:effectExtent l="0" t="0" r="0" b="0"/>
                          <wp:docPr id="3" name="Bild 1" descr="SCHMERSAL-Logo_rgb_10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HMERSAL-Logo_rgb_1000px"/>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57425" cy="447675"/>
                                  </a:xfrm>
                                  <a:prstGeom prst="rect">
                                    <a:avLst/>
                                  </a:prstGeom>
                                  <a:noFill/>
                                  <a:ln>
                                    <a:noFill/>
                                  </a:ln>
                                </pic:spPr>
                              </pic:pic>
                            </a:graphicData>
                          </a:graphic>
                        </wp:inline>
                      </w:drawing>
                    </w:r>
                  </w:p>
                </w:txbxContent>
              </v:textbox>
              <w10:wrap type="square"/>
            </v:shape>
          </w:pict>
        </mc:Fallback>
      </mc:AlternateContent>
    </w:r>
  </w:p>
  <w:p w14:paraId="01C00BDA" w14:textId="77777777" w:rsidR="003A7F6A" w:rsidRDefault="003A7F6A">
    <w:pPr>
      <w:pStyle w:val="Kopfzeile"/>
      <w:tabs>
        <w:tab w:val="left" w:pos="5812"/>
      </w:tabs>
      <w:rPr>
        <w:rFonts w:ascii="Arial" w:hAnsi="Arial" w:cs="Arial"/>
        <w:b/>
        <w:caps/>
        <w:sz w:val="36"/>
        <w:szCs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43C793" w14:textId="1A3049ED" w:rsidR="003A7F6A" w:rsidRDefault="00184424">
    <w:pPr>
      <w:spacing w:line="360" w:lineRule="auto"/>
    </w:pPr>
    <w:r>
      <w:rPr>
        <w:noProof/>
      </w:rPr>
      <w:drawing>
        <wp:anchor distT="0" distB="0" distL="114300" distR="114300" simplePos="0" relativeHeight="251658243" behindDoc="0" locked="0" layoutInCell="1" allowOverlap="1" wp14:anchorId="3405EF5B" wp14:editId="20E206EC">
          <wp:simplePos x="0" y="0"/>
          <wp:positionH relativeFrom="margin">
            <wp:posOffset>3881755</wp:posOffset>
          </wp:positionH>
          <wp:positionV relativeFrom="margin">
            <wp:posOffset>-1752600</wp:posOffset>
          </wp:positionV>
          <wp:extent cx="2520315" cy="433705"/>
          <wp:effectExtent l="0" t="0" r="0" b="0"/>
          <wp:wrapSquare wrapText="bothSides"/>
          <wp:docPr id="14" name="Bild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0315" cy="4337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64C2127" w14:textId="77777777" w:rsidR="003A7F6A" w:rsidRDefault="003A7F6A">
    <w:pPr>
      <w:pStyle w:val="Kopfzeile"/>
    </w:pPr>
  </w:p>
  <w:p w14:paraId="51A0AB56" w14:textId="77777777" w:rsidR="003A7F6A" w:rsidRDefault="003A7F6A">
    <w:pPr>
      <w:pStyle w:val="Kopfzeile"/>
      <w:ind w:left="-426"/>
    </w:pPr>
    <w:r>
      <w:tab/>
    </w:r>
    <w:r>
      <w:tab/>
    </w:r>
  </w:p>
  <w:p w14:paraId="1BD9D7BD" w14:textId="77777777" w:rsidR="003A7F6A" w:rsidRDefault="003A7F6A">
    <w:pPr>
      <w:pStyle w:val="Kopfzeile"/>
      <w:rPr>
        <w:rFonts w:ascii="Arial" w:hAnsi="Arial" w:cs="Arial"/>
        <w:b/>
        <w:sz w:val="48"/>
        <w:szCs w:val="4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FA0F98"/>
    <w:multiLevelType w:val="hybridMultilevel"/>
    <w:tmpl w:val="C144F7C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 w15:restartNumberingAfterBreak="0">
    <w:nsid w:val="33BE4286"/>
    <w:multiLevelType w:val="hybridMultilevel"/>
    <w:tmpl w:val="7E1EBD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6CF7A41"/>
    <w:multiLevelType w:val="hybridMultilevel"/>
    <w:tmpl w:val="AB800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7731325"/>
    <w:multiLevelType w:val="hybridMultilevel"/>
    <w:tmpl w:val="28F48AEC"/>
    <w:lvl w:ilvl="0" w:tplc="04070001">
      <w:start w:val="1"/>
      <w:numFmt w:val="bullet"/>
      <w:lvlText w:val=""/>
      <w:lvlJc w:val="left"/>
      <w:pPr>
        <w:ind w:left="1068" w:hanging="360"/>
      </w:pPr>
      <w:rPr>
        <w:rFonts w:ascii="Symbol" w:hAnsi="Symbol" w:hint="default"/>
      </w:rPr>
    </w:lvl>
    <w:lvl w:ilvl="1" w:tplc="04070003">
      <w:start w:val="1"/>
      <w:numFmt w:val="bullet"/>
      <w:lvlText w:val="o"/>
      <w:lvlJc w:val="left"/>
      <w:pPr>
        <w:ind w:left="1788" w:hanging="360"/>
      </w:pPr>
      <w:rPr>
        <w:rFonts w:ascii="Courier New" w:hAnsi="Courier New" w:cs="Courier New" w:hint="default"/>
      </w:rPr>
    </w:lvl>
    <w:lvl w:ilvl="2" w:tplc="04070005">
      <w:start w:val="1"/>
      <w:numFmt w:val="bullet"/>
      <w:lvlText w:val=""/>
      <w:lvlJc w:val="left"/>
      <w:pPr>
        <w:ind w:left="2508" w:hanging="360"/>
      </w:pPr>
      <w:rPr>
        <w:rFonts w:ascii="Wingdings" w:hAnsi="Wingdings" w:hint="default"/>
      </w:rPr>
    </w:lvl>
    <w:lvl w:ilvl="3" w:tplc="04070001">
      <w:start w:val="1"/>
      <w:numFmt w:val="bullet"/>
      <w:lvlText w:val=""/>
      <w:lvlJc w:val="left"/>
      <w:pPr>
        <w:ind w:left="3228" w:hanging="360"/>
      </w:pPr>
      <w:rPr>
        <w:rFonts w:ascii="Symbol" w:hAnsi="Symbol" w:hint="default"/>
      </w:rPr>
    </w:lvl>
    <w:lvl w:ilvl="4" w:tplc="04070003">
      <w:start w:val="1"/>
      <w:numFmt w:val="bullet"/>
      <w:lvlText w:val="o"/>
      <w:lvlJc w:val="left"/>
      <w:pPr>
        <w:ind w:left="3948" w:hanging="360"/>
      </w:pPr>
      <w:rPr>
        <w:rFonts w:ascii="Courier New" w:hAnsi="Courier New" w:cs="Courier New" w:hint="default"/>
      </w:rPr>
    </w:lvl>
    <w:lvl w:ilvl="5" w:tplc="04070005">
      <w:start w:val="1"/>
      <w:numFmt w:val="bullet"/>
      <w:lvlText w:val=""/>
      <w:lvlJc w:val="left"/>
      <w:pPr>
        <w:ind w:left="4668" w:hanging="360"/>
      </w:pPr>
      <w:rPr>
        <w:rFonts w:ascii="Wingdings" w:hAnsi="Wingdings" w:hint="default"/>
      </w:rPr>
    </w:lvl>
    <w:lvl w:ilvl="6" w:tplc="04070001">
      <w:start w:val="1"/>
      <w:numFmt w:val="bullet"/>
      <w:lvlText w:val=""/>
      <w:lvlJc w:val="left"/>
      <w:pPr>
        <w:ind w:left="5388" w:hanging="360"/>
      </w:pPr>
      <w:rPr>
        <w:rFonts w:ascii="Symbol" w:hAnsi="Symbol" w:hint="default"/>
      </w:rPr>
    </w:lvl>
    <w:lvl w:ilvl="7" w:tplc="04070003">
      <w:start w:val="1"/>
      <w:numFmt w:val="bullet"/>
      <w:lvlText w:val="o"/>
      <w:lvlJc w:val="left"/>
      <w:pPr>
        <w:ind w:left="6108" w:hanging="360"/>
      </w:pPr>
      <w:rPr>
        <w:rFonts w:ascii="Courier New" w:hAnsi="Courier New" w:cs="Courier New" w:hint="default"/>
      </w:rPr>
    </w:lvl>
    <w:lvl w:ilvl="8" w:tplc="04070005">
      <w:start w:val="1"/>
      <w:numFmt w:val="bullet"/>
      <w:lvlText w:val=""/>
      <w:lvlJc w:val="left"/>
      <w:pPr>
        <w:ind w:left="6828" w:hanging="360"/>
      </w:pPr>
      <w:rPr>
        <w:rFonts w:ascii="Wingdings" w:hAnsi="Wingdings" w:hint="default"/>
      </w:rPr>
    </w:lvl>
  </w:abstractNum>
  <w:abstractNum w:abstractNumId="4" w15:restartNumberingAfterBreak="0">
    <w:nsid w:val="636F6BD7"/>
    <w:multiLevelType w:val="hybridMultilevel"/>
    <w:tmpl w:val="B62A1196"/>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5" w15:restartNumberingAfterBreak="0">
    <w:nsid w:val="6D146BF6"/>
    <w:multiLevelType w:val="hybridMultilevel"/>
    <w:tmpl w:val="FEDCFC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90152025">
    <w:abstractNumId w:val="2"/>
  </w:num>
  <w:num w:numId="2" w16cid:durableId="966594121">
    <w:abstractNumId w:val="1"/>
  </w:num>
  <w:num w:numId="3" w16cid:durableId="1565867773">
    <w:abstractNumId w:val="0"/>
  </w:num>
  <w:num w:numId="4" w16cid:durableId="394741591">
    <w:abstractNumId w:val="4"/>
  </w:num>
  <w:num w:numId="5" w16cid:durableId="1830320202">
    <w:abstractNumId w:val="3"/>
  </w:num>
  <w:num w:numId="6" w16cid:durableId="161521189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417"/>
    <w:rsid w:val="00002D2B"/>
    <w:rsid w:val="00003143"/>
    <w:rsid w:val="0000314B"/>
    <w:rsid w:val="0000328D"/>
    <w:rsid w:val="00003F06"/>
    <w:rsid w:val="00005234"/>
    <w:rsid w:val="000064D9"/>
    <w:rsid w:val="00006604"/>
    <w:rsid w:val="00006DF3"/>
    <w:rsid w:val="00007FC8"/>
    <w:rsid w:val="0001144A"/>
    <w:rsid w:val="000123D7"/>
    <w:rsid w:val="000142BC"/>
    <w:rsid w:val="00017728"/>
    <w:rsid w:val="00020DA2"/>
    <w:rsid w:val="00021439"/>
    <w:rsid w:val="00022044"/>
    <w:rsid w:val="00022C78"/>
    <w:rsid w:val="000231EE"/>
    <w:rsid w:val="0002350F"/>
    <w:rsid w:val="0002448C"/>
    <w:rsid w:val="00024D3E"/>
    <w:rsid w:val="000250CB"/>
    <w:rsid w:val="00026B01"/>
    <w:rsid w:val="00026F00"/>
    <w:rsid w:val="00031E99"/>
    <w:rsid w:val="00033CDD"/>
    <w:rsid w:val="00034254"/>
    <w:rsid w:val="00034D9A"/>
    <w:rsid w:val="00036DF2"/>
    <w:rsid w:val="00037559"/>
    <w:rsid w:val="00037C52"/>
    <w:rsid w:val="0004012D"/>
    <w:rsid w:val="00042426"/>
    <w:rsid w:val="00043DE7"/>
    <w:rsid w:val="00044890"/>
    <w:rsid w:val="0004660D"/>
    <w:rsid w:val="000469BD"/>
    <w:rsid w:val="00046F28"/>
    <w:rsid w:val="00051A99"/>
    <w:rsid w:val="000521AD"/>
    <w:rsid w:val="00052EE7"/>
    <w:rsid w:val="00053707"/>
    <w:rsid w:val="000540F4"/>
    <w:rsid w:val="00055ACF"/>
    <w:rsid w:val="00056068"/>
    <w:rsid w:val="0005768F"/>
    <w:rsid w:val="00057819"/>
    <w:rsid w:val="00057BC1"/>
    <w:rsid w:val="00063A0F"/>
    <w:rsid w:val="00067A4B"/>
    <w:rsid w:val="000709A4"/>
    <w:rsid w:val="0007115C"/>
    <w:rsid w:val="00071361"/>
    <w:rsid w:val="00072C51"/>
    <w:rsid w:val="00073B8A"/>
    <w:rsid w:val="00073FA9"/>
    <w:rsid w:val="000756AE"/>
    <w:rsid w:val="00076605"/>
    <w:rsid w:val="0007671E"/>
    <w:rsid w:val="000830FB"/>
    <w:rsid w:val="000835E6"/>
    <w:rsid w:val="0008499C"/>
    <w:rsid w:val="00084EF9"/>
    <w:rsid w:val="000855B6"/>
    <w:rsid w:val="00086077"/>
    <w:rsid w:val="00091A8A"/>
    <w:rsid w:val="00091D2A"/>
    <w:rsid w:val="000928A0"/>
    <w:rsid w:val="00095158"/>
    <w:rsid w:val="00097B79"/>
    <w:rsid w:val="000A39F2"/>
    <w:rsid w:val="000A3B88"/>
    <w:rsid w:val="000B17FD"/>
    <w:rsid w:val="000B3179"/>
    <w:rsid w:val="000B32EC"/>
    <w:rsid w:val="000B3351"/>
    <w:rsid w:val="000B3DAC"/>
    <w:rsid w:val="000B50DB"/>
    <w:rsid w:val="000B5380"/>
    <w:rsid w:val="000B5C96"/>
    <w:rsid w:val="000B7D0C"/>
    <w:rsid w:val="000B7D18"/>
    <w:rsid w:val="000B7FC1"/>
    <w:rsid w:val="000C2732"/>
    <w:rsid w:val="000C2D98"/>
    <w:rsid w:val="000C370C"/>
    <w:rsid w:val="000C441A"/>
    <w:rsid w:val="000C6B4D"/>
    <w:rsid w:val="000D08AC"/>
    <w:rsid w:val="000D1F99"/>
    <w:rsid w:val="000D5294"/>
    <w:rsid w:val="000D6E4D"/>
    <w:rsid w:val="000D7899"/>
    <w:rsid w:val="000E0144"/>
    <w:rsid w:val="000E0DE7"/>
    <w:rsid w:val="000E1041"/>
    <w:rsid w:val="000E15BD"/>
    <w:rsid w:val="000E50EB"/>
    <w:rsid w:val="000E56EE"/>
    <w:rsid w:val="000E7810"/>
    <w:rsid w:val="000F0AEF"/>
    <w:rsid w:val="000F120C"/>
    <w:rsid w:val="000F1FDD"/>
    <w:rsid w:val="00100260"/>
    <w:rsid w:val="00104CF6"/>
    <w:rsid w:val="00110738"/>
    <w:rsid w:val="00110CB3"/>
    <w:rsid w:val="00114129"/>
    <w:rsid w:val="001155C9"/>
    <w:rsid w:val="001156CD"/>
    <w:rsid w:val="00115A33"/>
    <w:rsid w:val="001173FE"/>
    <w:rsid w:val="0012079D"/>
    <w:rsid w:val="001222C6"/>
    <w:rsid w:val="00123DE5"/>
    <w:rsid w:val="001266FC"/>
    <w:rsid w:val="00130D5C"/>
    <w:rsid w:val="00133A2B"/>
    <w:rsid w:val="0013550C"/>
    <w:rsid w:val="00135ED7"/>
    <w:rsid w:val="00135F72"/>
    <w:rsid w:val="001375D5"/>
    <w:rsid w:val="00137F8F"/>
    <w:rsid w:val="00142CE6"/>
    <w:rsid w:val="00142D22"/>
    <w:rsid w:val="00142E6F"/>
    <w:rsid w:val="00144244"/>
    <w:rsid w:val="0014502E"/>
    <w:rsid w:val="00150981"/>
    <w:rsid w:val="00153B75"/>
    <w:rsid w:val="00157686"/>
    <w:rsid w:val="00160164"/>
    <w:rsid w:val="001626A5"/>
    <w:rsid w:val="001632A0"/>
    <w:rsid w:val="0016514D"/>
    <w:rsid w:val="00165FFC"/>
    <w:rsid w:val="001666EC"/>
    <w:rsid w:val="001670C7"/>
    <w:rsid w:val="00167D20"/>
    <w:rsid w:val="00170F46"/>
    <w:rsid w:val="00172BF0"/>
    <w:rsid w:val="0017434F"/>
    <w:rsid w:val="00175F41"/>
    <w:rsid w:val="001766E1"/>
    <w:rsid w:val="001771FF"/>
    <w:rsid w:val="00177944"/>
    <w:rsid w:val="00182D79"/>
    <w:rsid w:val="00184424"/>
    <w:rsid w:val="00185419"/>
    <w:rsid w:val="00185C16"/>
    <w:rsid w:val="00185EAD"/>
    <w:rsid w:val="00190BC5"/>
    <w:rsid w:val="00190C73"/>
    <w:rsid w:val="001912C4"/>
    <w:rsid w:val="00193770"/>
    <w:rsid w:val="00193EE7"/>
    <w:rsid w:val="001A012C"/>
    <w:rsid w:val="001A1AAF"/>
    <w:rsid w:val="001A1B9A"/>
    <w:rsid w:val="001A232C"/>
    <w:rsid w:val="001A3779"/>
    <w:rsid w:val="001A3ADC"/>
    <w:rsid w:val="001A5F2E"/>
    <w:rsid w:val="001A6831"/>
    <w:rsid w:val="001A68B9"/>
    <w:rsid w:val="001A6A78"/>
    <w:rsid w:val="001A7B49"/>
    <w:rsid w:val="001B2C0D"/>
    <w:rsid w:val="001B43CD"/>
    <w:rsid w:val="001B562C"/>
    <w:rsid w:val="001B5ED2"/>
    <w:rsid w:val="001B6D43"/>
    <w:rsid w:val="001B755F"/>
    <w:rsid w:val="001C264F"/>
    <w:rsid w:val="001C3D62"/>
    <w:rsid w:val="001C3E20"/>
    <w:rsid w:val="001C505D"/>
    <w:rsid w:val="001C5528"/>
    <w:rsid w:val="001C5675"/>
    <w:rsid w:val="001C6FB7"/>
    <w:rsid w:val="001C7CED"/>
    <w:rsid w:val="001D184E"/>
    <w:rsid w:val="001D26B1"/>
    <w:rsid w:val="001D3243"/>
    <w:rsid w:val="001D6051"/>
    <w:rsid w:val="001D6F1C"/>
    <w:rsid w:val="001D7132"/>
    <w:rsid w:val="001E1B0C"/>
    <w:rsid w:val="001E1EC0"/>
    <w:rsid w:val="001E29C5"/>
    <w:rsid w:val="001E67B7"/>
    <w:rsid w:val="001E7736"/>
    <w:rsid w:val="001F05F9"/>
    <w:rsid w:val="001F079A"/>
    <w:rsid w:val="001F2D45"/>
    <w:rsid w:val="001F3CAF"/>
    <w:rsid w:val="001F4AE7"/>
    <w:rsid w:val="001F4D46"/>
    <w:rsid w:val="001F56B0"/>
    <w:rsid w:val="001F7057"/>
    <w:rsid w:val="001F7862"/>
    <w:rsid w:val="00200333"/>
    <w:rsid w:val="002007BD"/>
    <w:rsid w:val="00202B3A"/>
    <w:rsid w:val="00204CAD"/>
    <w:rsid w:val="0020611E"/>
    <w:rsid w:val="0020773B"/>
    <w:rsid w:val="00207969"/>
    <w:rsid w:val="00211921"/>
    <w:rsid w:val="0021352F"/>
    <w:rsid w:val="00213A37"/>
    <w:rsid w:val="00214DAF"/>
    <w:rsid w:val="002202C4"/>
    <w:rsid w:val="002211F9"/>
    <w:rsid w:val="00221D61"/>
    <w:rsid w:val="002235A9"/>
    <w:rsid w:val="00223F46"/>
    <w:rsid w:val="0022445D"/>
    <w:rsid w:val="002246DE"/>
    <w:rsid w:val="002254E9"/>
    <w:rsid w:val="002259B8"/>
    <w:rsid w:val="00226981"/>
    <w:rsid w:val="00227B72"/>
    <w:rsid w:val="00234612"/>
    <w:rsid w:val="002402B6"/>
    <w:rsid w:val="00240C2C"/>
    <w:rsid w:val="00242965"/>
    <w:rsid w:val="002435C9"/>
    <w:rsid w:val="002447C6"/>
    <w:rsid w:val="00244AF8"/>
    <w:rsid w:val="00244B30"/>
    <w:rsid w:val="00245133"/>
    <w:rsid w:val="00245956"/>
    <w:rsid w:val="00245FAB"/>
    <w:rsid w:val="00246010"/>
    <w:rsid w:val="00246F87"/>
    <w:rsid w:val="00247AFE"/>
    <w:rsid w:val="0025075F"/>
    <w:rsid w:val="00257991"/>
    <w:rsid w:val="002628DE"/>
    <w:rsid w:val="0026405F"/>
    <w:rsid w:val="00264156"/>
    <w:rsid w:val="0026469B"/>
    <w:rsid w:val="0026482D"/>
    <w:rsid w:val="0026655D"/>
    <w:rsid w:val="00266A59"/>
    <w:rsid w:val="002676F1"/>
    <w:rsid w:val="0027063F"/>
    <w:rsid w:val="002718EC"/>
    <w:rsid w:val="00273F2A"/>
    <w:rsid w:val="0027512A"/>
    <w:rsid w:val="00275F33"/>
    <w:rsid w:val="00276BF1"/>
    <w:rsid w:val="0027717B"/>
    <w:rsid w:val="002777F4"/>
    <w:rsid w:val="0028221E"/>
    <w:rsid w:val="00282570"/>
    <w:rsid w:val="002832C3"/>
    <w:rsid w:val="00283CC3"/>
    <w:rsid w:val="00284DD6"/>
    <w:rsid w:val="00287076"/>
    <w:rsid w:val="00287B26"/>
    <w:rsid w:val="00290A5F"/>
    <w:rsid w:val="00292846"/>
    <w:rsid w:val="00292D37"/>
    <w:rsid w:val="00293ED6"/>
    <w:rsid w:val="0029426A"/>
    <w:rsid w:val="00294BB4"/>
    <w:rsid w:val="00295101"/>
    <w:rsid w:val="00295C0A"/>
    <w:rsid w:val="00295E99"/>
    <w:rsid w:val="0029660B"/>
    <w:rsid w:val="00296877"/>
    <w:rsid w:val="00297580"/>
    <w:rsid w:val="00297918"/>
    <w:rsid w:val="002A01A2"/>
    <w:rsid w:val="002A0D86"/>
    <w:rsid w:val="002A6A19"/>
    <w:rsid w:val="002A6EAC"/>
    <w:rsid w:val="002A7277"/>
    <w:rsid w:val="002B0707"/>
    <w:rsid w:val="002B0A48"/>
    <w:rsid w:val="002B2C38"/>
    <w:rsid w:val="002B63D7"/>
    <w:rsid w:val="002B7990"/>
    <w:rsid w:val="002B799C"/>
    <w:rsid w:val="002C0207"/>
    <w:rsid w:val="002C14F2"/>
    <w:rsid w:val="002C1EDB"/>
    <w:rsid w:val="002C3088"/>
    <w:rsid w:val="002C375A"/>
    <w:rsid w:val="002C4363"/>
    <w:rsid w:val="002C6465"/>
    <w:rsid w:val="002C6A2C"/>
    <w:rsid w:val="002C6CD2"/>
    <w:rsid w:val="002D0354"/>
    <w:rsid w:val="002D1DB6"/>
    <w:rsid w:val="002D5085"/>
    <w:rsid w:val="002D5105"/>
    <w:rsid w:val="002D7B50"/>
    <w:rsid w:val="002E70E8"/>
    <w:rsid w:val="002F2314"/>
    <w:rsid w:val="002F47E2"/>
    <w:rsid w:val="002F4950"/>
    <w:rsid w:val="002F4DA0"/>
    <w:rsid w:val="002F55F3"/>
    <w:rsid w:val="002F5E4D"/>
    <w:rsid w:val="002F7532"/>
    <w:rsid w:val="0030153F"/>
    <w:rsid w:val="0030186B"/>
    <w:rsid w:val="00303B0A"/>
    <w:rsid w:val="00304314"/>
    <w:rsid w:val="00304751"/>
    <w:rsid w:val="0030583A"/>
    <w:rsid w:val="003060FC"/>
    <w:rsid w:val="0030639D"/>
    <w:rsid w:val="00310662"/>
    <w:rsid w:val="003113BA"/>
    <w:rsid w:val="00311DC6"/>
    <w:rsid w:val="00313874"/>
    <w:rsid w:val="00314DF4"/>
    <w:rsid w:val="00315A04"/>
    <w:rsid w:val="00320274"/>
    <w:rsid w:val="00320482"/>
    <w:rsid w:val="003232D9"/>
    <w:rsid w:val="0032397B"/>
    <w:rsid w:val="00323A2C"/>
    <w:rsid w:val="003246FE"/>
    <w:rsid w:val="003260AB"/>
    <w:rsid w:val="00326A0F"/>
    <w:rsid w:val="00326B34"/>
    <w:rsid w:val="00326C46"/>
    <w:rsid w:val="00327C3A"/>
    <w:rsid w:val="00330BEC"/>
    <w:rsid w:val="003313EF"/>
    <w:rsid w:val="00331A0F"/>
    <w:rsid w:val="00336407"/>
    <w:rsid w:val="00341904"/>
    <w:rsid w:val="00342F80"/>
    <w:rsid w:val="003430F6"/>
    <w:rsid w:val="0034428E"/>
    <w:rsid w:val="0034786E"/>
    <w:rsid w:val="00347D38"/>
    <w:rsid w:val="00347E72"/>
    <w:rsid w:val="003522D5"/>
    <w:rsid w:val="00352639"/>
    <w:rsid w:val="00353CB4"/>
    <w:rsid w:val="003545D0"/>
    <w:rsid w:val="00354BBF"/>
    <w:rsid w:val="0035613C"/>
    <w:rsid w:val="0036064D"/>
    <w:rsid w:val="003623B6"/>
    <w:rsid w:val="003628D0"/>
    <w:rsid w:val="00363F5A"/>
    <w:rsid w:val="00365FFA"/>
    <w:rsid w:val="00370DEC"/>
    <w:rsid w:val="00371322"/>
    <w:rsid w:val="00372292"/>
    <w:rsid w:val="00372C38"/>
    <w:rsid w:val="00372DEF"/>
    <w:rsid w:val="0037357E"/>
    <w:rsid w:val="00375E3F"/>
    <w:rsid w:val="00376666"/>
    <w:rsid w:val="00376C71"/>
    <w:rsid w:val="003800AB"/>
    <w:rsid w:val="003820D5"/>
    <w:rsid w:val="003835C9"/>
    <w:rsid w:val="00386E86"/>
    <w:rsid w:val="0039139C"/>
    <w:rsid w:val="00391643"/>
    <w:rsid w:val="003933FD"/>
    <w:rsid w:val="00393BB4"/>
    <w:rsid w:val="003941F1"/>
    <w:rsid w:val="00396978"/>
    <w:rsid w:val="003A018C"/>
    <w:rsid w:val="003A67DE"/>
    <w:rsid w:val="003A7F6A"/>
    <w:rsid w:val="003B09A2"/>
    <w:rsid w:val="003B09DB"/>
    <w:rsid w:val="003B11E4"/>
    <w:rsid w:val="003B1968"/>
    <w:rsid w:val="003B5B79"/>
    <w:rsid w:val="003B650D"/>
    <w:rsid w:val="003C2B05"/>
    <w:rsid w:val="003C2DF0"/>
    <w:rsid w:val="003C3004"/>
    <w:rsid w:val="003C45C3"/>
    <w:rsid w:val="003C56E9"/>
    <w:rsid w:val="003C7700"/>
    <w:rsid w:val="003C7A2A"/>
    <w:rsid w:val="003D09E3"/>
    <w:rsid w:val="003D2A96"/>
    <w:rsid w:val="003D4CB0"/>
    <w:rsid w:val="003D5AF9"/>
    <w:rsid w:val="003D63E3"/>
    <w:rsid w:val="003D6402"/>
    <w:rsid w:val="003E2107"/>
    <w:rsid w:val="003E33B1"/>
    <w:rsid w:val="003E3B87"/>
    <w:rsid w:val="003E552F"/>
    <w:rsid w:val="003E5E5E"/>
    <w:rsid w:val="003E6752"/>
    <w:rsid w:val="003E7D30"/>
    <w:rsid w:val="003F0B50"/>
    <w:rsid w:val="003F1E23"/>
    <w:rsid w:val="003F34EB"/>
    <w:rsid w:val="003F3C5F"/>
    <w:rsid w:val="003F4505"/>
    <w:rsid w:val="003F56AF"/>
    <w:rsid w:val="003F6FEF"/>
    <w:rsid w:val="00401556"/>
    <w:rsid w:val="00401F4C"/>
    <w:rsid w:val="00402953"/>
    <w:rsid w:val="00403F56"/>
    <w:rsid w:val="004041D8"/>
    <w:rsid w:val="0040532D"/>
    <w:rsid w:val="004069FF"/>
    <w:rsid w:val="0041009A"/>
    <w:rsid w:val="00412C00"/>
    <w:rsid w:val="004145D4"/>
    <w:rsid w:val="00414CE8"/>
    <w:rsid w:val="00415785"/>
    <w:rsid w:val="00415833"/>
    <w:rsid w:val="00415D1E"/>
    <w:rsid w:val="00421788"/>
    <w:rsid w:val="00421A01"/>
    <w:rsid w:val="00422C26"/>
    <w:rsid w:val="0042469D"/>
    <w:rsid w:val="00425852"/>
    <w:rsid w:val="004262FC"/>
    <w:rsid w:val="0042738C"/>
    <w:rsid w:val="00430131"/>
    <w:rsid w:val="004305AB"/>
    <w:rsid w:val="00430846"/>
    <w:rsid w:val="0043113E"/>
    <w:rsid w:val="00431445"/>
    <w:rsid w:val="00432A09"/>
    <w:rsid w:val="00434326"/>
    <w:rsid w:val="00434891"/>
    <w:rsid w:val="004402B3"/>
    <w:rsid w:val="004416D9"/>
    <w:rsid w:val="00442D3B"/>
    <w:rsid w:val="00443492"/>
    <w:rsid w:val="00443CC3"/>
    <w:rsid w:val="004444C1"/>
    <w:rsid w:val="00446137"/>
    <w:rsid w:val="00446157"/>
    <w:rsid w:val="0045063E"/>
    <w:rsid w:val="00451D9A"/>
    <w:rsid w:val="00452CFC"/>
    <w:rsid w:val="00453CEE"/>
    <w:rsid w:val="00455D55"/>
    <w:rsid w:val="004561B4"/>
    <w:rsid w:val="004604DF"/>
    <w:rsid w:val="004605AF"/>
    <w:rsid w:val="00460DEA"/>
    <w:rsid w:val="0046120F"/>
    <w:rsid w:val="004612F0"/>
    <w:rsid w:val="00461348"/>
    <w:rsid w:val="00465483"/>
    <w:rsid w:val="0046713E"/>
    <w:rsid w:val="00472062"/>
    <w:rsid w:val="0047484F"/>
    <w:rsid w:val="0047585F"/>
    <w:rsid w:val="004771FC"/>
    <w:rsid w:val="00477714"/>
    <w:rsid w:val="00481A3A"/>
    <w:rsid w:val="004850C7"/>
    <w:rsid w:val="0048562F"/>
    <w:rsid w:val="00487611"/>
    <w:rsid w:val="00490B3F"/>
    <w:rsid w:val="00493312"/>
    <w:rsid w:val="00493328"/>
    <w:rsid w:val="00495A2F"/>
    <w:rsid w:val="00495AC9"/>
    <w:rsid w:val="004974F0"/>
    <w:rsid w:val="004A0451"/>
    <w:rsid w:val="004A3305"/>
    <w:rsid w:val="004A3C6B"/>
    <w:rsid w:val="004A6409"/>
    <w:rsid w:val="004A68FE"/>
    <w:rsid w:val="004A74F3"/>
    <w:rsid w:val="004A7794"/>
    <w:rsid w:val="004A7E6C"/>
    <w:rsid w:val="004C4C96"/>
    <w:rsid w:val="004C686D"/>
    <w:rsid w:val="004D12CF"/>
    <w:rsid w:val="004D30DB"/>
    <w:rsid w:val="004D3211"/>
    <w:rsid w:val="004D6781"/>
    <w:rsid w:val="004D7610"/>
    <w:rsid w:val="004E058B"/>
    <w:rsid w:val="004E1B33"/>
    <w:rsid w:val="004E2C4E"/>
    <w:rsid w:val="004E302C"/>
    <w:rsid w:val="004E3720"/>
    <w:rsid w:val="004E45CD"/>
    <w:rsid w:val="004F1134"/>
    <w:rsid w:val="004F2E31"/>
    <w:rsid w:val="004F4715"/>
    <w:rsid w:val="004F52F2"/>
    <w:rsid w:val="004F5784"/>
    <w:rsid w:val="004F642C"/>
    <w:rsid w:val="00500748"/>
    <w:rsid w:val="005070FC"/>
    <w:rsid w:val="005113FD"/>
    <w:rsid w:val="005118D4"/>
    <w:rsid w:val="00513093"/>
    <w:rsid w:val="00513210"/>
    <w:rsid w:val="00513358"/>
    <w:rsid w:val="00513808"/>
    <w:rsid w:val="005144E2"/>
    <w:rsid w:val="00514C31"/>
    <w:rsid w:val="0051535E"/>
    <w:rsid w:val="00516017"/>
    <w:rsid w:val="00517515"/>
    <w:rsid w:val="00517B9B"/>
    <w:rsid w:val="00517CEC"/>
    <w:rsid w:val="0052542D"/>
    <w:rsid w:val="00525CA7"/>
    <w:rsid w:val="00526C4B"/>
    <w:rsid w:val="005278C4"/>
    <w:rsid w:val="0053129D"/>
    <w:rsid w:val="00531928"/>
    <w:rsid w:val="00535353"/>
    <w:rsid w:val="005367EA"/>
    <w:rsid w:val="00537F5E"/>
    <w:rsid w:val="00537FF6"/>
    <w:rsid w:val="005425BF"/>
    <w:rsid w:val="005432E4"/>
    <w:rsid w:val="00544573"/>
    <w:rsid w:val="005449E7"/>
    <w:rsid w:val="005452D5"/>
    <w:rsid w:val="00545423"/>
    <w:rsid w:val="005454B1"/>
    <w:rsid w:val="00551446"/>
    <w:rsid w:val="00553840"/>
    <w:rsid w:val="00554CAB"/>
    <w:rsid w:val="00560072"/>
    <w:rsid w:val="005639E0"/>
    <w:rsid w:val="005645FB"/>
    <w:rsid w:val="00564682"/>
    <w:rsid w:val="00564AF3"/>
    <w:rsid w:val="0056585F"/>
    <w:rsid w:val="0056589C"/>
    <w:rsid w:val="00567CC1"/>
    <w:rsid w:val="0057050E"/>
    <w:rsid w:val="00573414"/>
    <w:rsid w:val="00576F93"/>
    <w:rsid w:val="00582719"/>
    <w:rsid w:val="00585A4D"/>
    <w:rsid w:val="00590E2D"/>
    <w:rsid w:val="0059139B"/>
    <w:rsid w:val="00594E07"/>
    <w:rsid w:val="005954C6"/>
    <w:rsid w:val="00597C30"/>
    <w:rsid w:val="005A1F00"/>
    <w:rsid w:val="005A7D52"/>
    <w:rsid w:val="005B0E5B"/>
    <w:rsid w:val="005B11CF"/>
    <w:rsid w:val="005B1367"/>
    <w:rsid w:val="005B14B1"/>
    <w:rsid w:val="005B1F7A"/>
    <w:rsid w:val="005B2078"/>
    <w:rsid w:val="005B2622"/>
    <w:rsid w:val="005B4F26"/>
    <w:rsid w:val="005B50A3"/>
    <w:rsid w:val="005B5D60"/>
    <w:rsid w:val="005B5D8D"/>
    <w:rsid w:val="005B6914"/>
    <w:rsid w:val="005B6C0A"/>
    <w:rsid w:val="005B6CC4"/>
    <w:rsid w:val="005C012E"/>
    <w:rsid w:val="005C17D7"/>
    <w:rsid w:val="005C1E9C"/>
    <w:rsid w:val="005C2912"/>
    <w:rsid w:val="005C34CA"/>
    <w:rsid w:val="005C54D5"/>
    <w:rsid w:val="005C7874"/>
    <w:rsid w:val="005C788A"/>
    <w:rsid w:val="005C7FE9"/>
    <w:rsid w:val="005D36A8"/>
    <w:rsid w:val="005D44F4"/>
    <w:rsid w:val="005D469B"/>
    <w:rsid w:val="005D4CA7"/>
    <w:rsid w:val="005D554A"/>
    <w:rsid w:val="005D709A"/>
    <w:rsid w:val="005D7330"/>
    <w:rsid w:val="005D7A12"/>
    <w:rsid w:val="005E0375"/>
    <w:rsid w:val="005E165D"/>
    <w:rsid w:val="005E35B2"/>
    <w:rsid w:val="005E37BF"/>
    <w:rsid w:val="005E3C03"/>
    <w:rsid w:val="005E75AF"/>
    <w:rsid w:val="005E7CBF"/>
    <w:rsid w:val="005F0112"/>
    <w:rsid w:val="005F2298"/>
    <w:rsid w:val="005F5441"/>
    <w:rsid w:val="005F6766"/>
    <w:rsid w:val="005F6AD4"/>
    <w:rsid w:val="005F6CA8"/>
    <w:rsid w:val="0060099F"/>
    <w:rsid w:val="00601FEB"/>
    <w:rsid w:val="0060206D"/>
    <w:rsid w:val="0060366D"/>
    <w:rsid w:val="00603C3A"/>
    <w:rsid w:val="00604C44"/>
    <w:rsid w:val="00605A80"/>
    <w:rsid w:val="0061069B"/>
    <w:rsid w:val="006122B4"/>
    <w:rsid w:val="00615C30"/>
    <w:rsid w:val="00616483"/>
    <w:rsid w:val="00616780"/>
    <w:rsid w:val="00617A28"/>
    <w:rsid w:val="00622E83"/>
    <w:rsid w:val="00624C43"/>
    <w:rsid w:val="006265D1"/>
    <w:rsid w:val="00630DB0"/>
    <w:rsid w:val="00630DBC"/>
    <w:rsid w:val="00630EBE"/>
    <w:rsid w:val="006313DA"/>
    <w:rsid w:val="00632DD3"/>
    <w:rsid w:val="0063447D"/>
    <w:rsid w:val="00635005"/>
    <w:rsid w:val="006357B9"/>
    <w:rsid w:val="00637153"/>
    <w:rsid w:val="00637172"/>
    <w:rsid w:val="00637382"/>
    <w:rsid w:val="006419D7"/>
    <w:rsid w:val="00641B27"/>
    <w:rsid w:val="006427A0"/>
    <w:rsid w:val="006427B6"/>
    <w:rsid w:val="00644667"/>
    <w:rsid w:val="00645247"/>
    <w:rsid w:val="00645925"/>
    <w:rsid w:val="00646F03"/>
    <w:rsid w:val="00651DDC"/>
    <w:rsid w:val="00654156"/>
    <w:rsid w:val="006609EF"/>
    <w:rsid w:val="00661CDB"/>
    <w:rsid w:val="00661FD3"/>
    <w:rsid w:val="00662BD0"/>
    <w:rsid w:val="00666290"/>
    <w:rsid w:val="00671D3E"/>
    <w:rsid w:val="006722FB"/>
    <w:rsid w:val="0067447F"/>
    <w:rsid w:val="006747D5"/>
    <w:rsid w:val="006809EB"/>
    <w:rsid w:val="00681B15"/>
    <w:rsid w:val="00682247"/>
    <w:rsid w:val="006832FE"/>
    <w:rsid w:val="00684321"/>
    <w:rsid w:val="00686EBB"/>
    <w:rsid w:val="00687B1E"/>
    <w:rsid w:val="00687E46"/>
    <w:rsid w:val="00691D0A"/>
    <w:rsid w:val="00691D2D"/>
    <w:rsid w:val="006932B5"/>
    <w:rsid w:val="00693857"/>
    <w:rsid w:val="00694415"/>
    <w:rsid w:val="00695888"/>
    <w:rsid w:val="00695D9F"/>
    <w:rsid w:val="00697242"/>
    <w:rsid w:val="006A2AC8"/>
    <w:rsid w:val="006A7909"/>
    <w:rsid w:val="006A79F7"/>
    <w:rsid w:val="006B1F0D"/>
    <w:rsid w:val="006B2D2F"/>
    <w:rsid w:val="006B550B"/>
    <w:rsid w:val="006B7168"/>
    <w:rsid w:val="006B7DA0"/>
    <w:rsid w:val="006B7DF3"/>
    <w:rsid w:val="006C069A"/>
    <w:rsid w:val="006C13CD"/>
    <w:rsid w:val="006C3CCF"/>
    <w:rsid w:val="006C50BD"/>
    <w:rsid w:val="006C57CA"/>
    <w:rsid w:val="006C7447"/>
    <w:rsid w:val="006D3D8E"/>
    <w:rsid w:val="006D45ED"/>
    <w:rsid w:val="006D64A6"/>
    <w:rsid w:val="006D78F5"/>
    <w:rsid w:val="006E1327"/>
    <w:rsid w:val="006E1642"/>
    <w:rsid w:val="006E274B"/>
    <w:rsid w:val="006E560C"/>
    <w:rsid w:val="006E5911"/>
    <w:rsid w:val="006E720B"/>
    <w:rsid w:val="006E7C1F"/>
    <w:rsid w:val="006F0FD9"/>
    <w:rsid w:val="006F1908"/>
    <w:rsid w:val="006F1E25"/>
    <w:rsid w:val="006F360F"/>
    <w:rsid w:val="006F3C6C"/>
    <w:rsid w:val="006F5B81"/>
    <w:rsid w:val="006F7CFC"/>
    <w:rsid w:val="00704300"/>
    <w:rsid w:val="00705B02"/>
    <w:rsid w:val="00710A22"/>
    <w:rsid w:val="00712CE9"/>
    <w:rsid w:val="00713FAE"/>
    <w:rsid w:val="0071473E"/>
    <w:rsid w:val="00714987"/>
    <w:rsid w:val="00715F53"/>
    <w:rsid w:val="007200EA"/>
    <w:rsid w:val="00721915"/>
    <w:rsid w:val="00721DEF"/>
    <w:rsid w:val="00723710"/>
    <w:rsid w:val="00725A02"/>
    <w:rsid w:val="00726D1A"/>
    <w:rsid w:val="00727AF2"/>
    <w:rsid w:val="0073113C"/>
    <w:rsid w:val="00732EDE"/>
    <w:rsid w:val="00732F74"/>
    <w:rsid w:val="007342FB"/>
    <w:rsid w:val="00734B5D"/>
    <w:rsid w:val="00736440"/>
    <w:rsid w:val="00736B41"/>
    <w:rsid w:val="00737089"/>
    <w:rsid w:val="00737EA9"/>
    <w:rsid w:val="00742A9E"/>
    <w:rsid w:val="00742CD7"/>
    <w:rsid w:val="00742F25"/>
    <w:rsid w:val="0074449F"/>
    <w:rsid w:val="00744807"/>
    <w:rsid w:val="00747FF2"/>
    <w:rsid w:val="007511F5"/>
    <w:rsid w:val="00751537"/>
    <w:rsid w:val="00751D04"/>
    <w:rsid w:val="00752724"/>
    <w:rsid w:val="0075451E"/>
    <w:rsid w:val="00754B69"/>
    <w:rsid w:val="0075516C"/>
    <w:rsid w:val="007553BC"/>
    <w:rsid w:val="00756AB0"/>
    <w:rsid w:val="00757C54"/>
    <w:rsid w:val="00757ED0"/>
    <w:rsid w:val="007618BF"/>
    <w:rsid w:val="00761AB9"/>
    <w:rsid w:val="00763389"/>
    <w:rsid w:val="007655B7"/>
    <w:rsid w:val="00771265"/>
    <w:rsid w:val="00773FC5"/>
    <w:rsid w:val="007751D1"/>
    <w:rsid w:val="007754F0"/>
    <w:rsid w:val="00777EA0"/>
    <w:rsid w:val="007802DC"/>
    <w:rsid w:val="00780A62"/>
    <w:rsid w:val="00782A0F"/>
    <w:rsid w:val="00783570"/>
    <w:rsid w:val="00783E8B"/>
    <w:rsid w:val="00784943"/>
    <w:rsid w:val="00785278"/>
    <w:rsid w:val="00786AC3"/>
    <w:rsid w:val="00787B18"/>
    <w:rsid w:val="00787EE2"/>
    <w:rsid w:val="00791CA0"/>
    <w:rsid w:val="00792E51"/>
    <w:rsid w:val="00793085"/>
    <w:rsid w:val="007952F2"/>
    <w:rsid w:val="00796232"/>
    <w:rsid w:val="00796D87"/>
    <w:rsid w:val="007A01AB"/>
    <w:rsid w:val="007A0963"/>
    <w:rsid w:val="007A1DFB"/>
    <w:rsid w:val="007A21FD"/>
    <w:rsid w:val="007A5C85"/>
    <w:rsid w:val="007A6BCD"/>
    <w:rsid w:val="007A7772"/>
    <w:rsid w:val="007B04F4"/>
    <w:rsid w:val="007B0E13"/>
    <w:rsid w:val="007B3589"/>
    <w:rsid w:val="007B698D"/>
    <w:rsid w:val="007C0D26"/>
    <w:rsid w:val="007C502F"/>
    <w:rsid w:val="007C7677"/>
    <w:rsid w:val="007D24A1"/>
    <w:rsid w:val="007D517E"/>
    <w:rsid w:val="007D63B4"/>
    <w:rsid w:val="007E05C4"/>
    <w:rsid w:val="007E078C"/>
    <w:rsid w:val="007E192E"/>
    <w:rsid w:val="007E2364"/>
    <w:rsid w:val="007E4CA7"/>
    <w:rsid w:val="007F118A"/>
    <w:rsid w:val="007F1EBE"/>
    <w:rsid w:val="007F4C7B"/>
    <w:rsid w:val="007F5C46"/>
    <w:rsid w:val="007F6651"/>
    <w:rsid w:val="007F6A24"/>
    <w:rsid w:val="00800E10"/>
    <w:rsid w:val="00804628"/>
    <w:rsid w:val="0080472C"/>
    <w:rsid w:val="00806028"/>
    <w:rsid w:val="00806058"/>
    <w:rsid w:val="00806C34"/>
    <w:rsid w:val="00813BF9"/>
    <w:rsid w:val="00813FAF"/>
    <w:rsid w:val="00814BD9"/>
    <w:rsid w:val="00814E6F"/>
    <w:rsid w:val="00815FF2"/>
    <w:rsid w:val="00816FB9"/>
    <w:rsid w:val="008208DC"/>
    <w:rsid w:val="008221B7"/>
    <w:rsid w:val="00822826"/>
    <w:rsid w:val="00822DC6"/>
    <w:rsid w:val="0082320A"/>
    <w:rsid w:val="00823EA3"/>
    <w:rsid w:val="00826258"/>
    <w:rsid w:val="0082663B"/>
    <w:rsid w:val="0082693D"/>
    <w:rsid w:val="0082751C"/>
    <w:rsid w:val="00827B1B"/>
    <w:rsid w:val="00827B3C"/>
    <w:rsid w:val="00827CAF"/>
    <w:rsid w:val="008316B4"/>
    <w:rsid w:val="0083329E"/>
    <w:rsid w:val="0083756A"/>
    <w:rsid w:val="008375E0"/>
    <w:rsid w:val="00837651"/>
    <w:rsid w:val="008402F8"/>
    <w:rsid w:val="00840427"/>
    <w:rsid w:val="00841F1C"/>
    <w:rsid w:val="0084230D"/>
    <w:rsid w:val="0084320F"/>
    <w:rsid w:val="008449C7"/>
    <w:rsid w:val="00844F01"/>
    <w:rsid w:val="00845253"/>
    <w:rsid w:val="00845384"/>
    <w:rsid w:val="00845743"/>
    <w:rsid w:val="008505E7"/>
    <w:rsid w:val="0085347F"/>
    <w:rsid w:val="00853489"/>
    <w:rsid w:val="0085681C"/>
    <w:rsid w:val="0086071E"/>
    <w:rsid w:val="00860D6A"/>
    <w:rsid w:val="00860DF2"/>
    <w:rsid w:val="008633F2"/>
    <w:rsid w:val="0086469B"/>
    <w:rsid w:val="00865CA2"/>
    <w:rsid w:val="00865EB6"/>
    <w:rsid w:val="008667EB"/>
    <w:rsid w:val="008670F9"/>
    <w:rsid w:val="00867DB4"/>
    <w:rsid w:val="0087027E"/>
    <w:rsid w:val="00875BFD"/>
    <w:rsid w:val="008777F6"/>
    <w:rsid w:val="00877B88"/>
    <w:rsid w:val="00880689"/>
    <w:rsid w:val="00881130"/>
    <w:rsid w:val="00881D22"/>
    <w:rsid w:val="00881EAA"/>
    <w:rsid w:val="008841CB"/>
    <w:rsid w:val="00885EC8"/>
    <w:rsid w:val="0088717C"/>
    <w:rsid w:val="008879E8"/>
    <w:rsid w:val="00887C60"/>
    <w:rsid w:val="00887DA9"/>
    <w:rsid w:val="008914D8"/>
    <w:rsid w:val="0089278A"/>
    <w:rsid w:val="00893883"/>
    <w:rsid w:val="00893B2B"/>
    <w:rsid w:val="00894824"/>
    <w:rsid w:val="008962A5"/>
    <w:rsid w:val="008962CC"/>
    <w:rsid w:val="00896FC4"/>
    <w:rsid w:val="008A0DCB"/>
    <w:rsid w:val="008A111E"/>
    <w:rsid w:val="008A6133"/>
    <w:rsid w:val="008A61F6"/>
    <w:rsid w:val="008B030B"/>
    <w:rsid w:val="008B099D"/>
    <w:rsid w:val="008B14D4"/>
    <w:rsid w:val="008B1FC7"/>
    <w:rsid w:val="008B43CD"/>
    <w:rsid w:val="008B43F6"/>
    <w:rsid w:val="008B4EDD"/>
    <w:rsid w:val="008B6127"/>
    <w:rsid w:val="008B67C8"/>
    <w:rsid w:val="008B6B53"/>
    <w:rsid w:val="008C1F17"/>
    <w:rsid w:val="008C4EC9"/>
    <w:rsid w:val="008C6360"/>
    <w:rsid w:val="008D2BD7"/>
    <w:rsid w:val="008D5325"/>
    <w:rsid w:val="008D572F"/>
    <w:rsid w:val="008D5E10"/>
    <w:rsid w:val="008D6F06"/>
    <w:rsid w:val="008D7CD0"/>
    <w:rsid w:val="008D7E43"/>
    <w:rsid w:val="008E2ED8"/>
    <w:rsid w:val="008E3861"/>
    <w:rsid w:val="008E4D14"/>
    <w:rsid w:val="008E504A"/>
    <w:rsid w:val="008E7298"/>
    <w:rsid w:val="008F00B3"/>
    <w:rsid w:val="008F0691"/>
    <w:rsid w:val="008F31D3"/>
    <w:rsid w:val="008F6385"/>
    <w:rsid w:val="008F63B5"/>
    <w:rsid w:val="008F650C"/>
    <w:rsid w:val="008F6719"/>
    <w:rsid w:val="008F7495"/>
    <w:rsid w:val="0090251E"/>
    <w:rsid w:val="009026BB"/>
    <w:rsid w:val="009031A8"/>
    <w:rsid w:val="00903646"/>
    <w:rsid w:val="009049C0"/>
    <w:rsid w:val="00905EDA"/>
    <w:rsid w:val="00906E1C"/>
    <w:rsid w:val="00910C32"/>
    <w:rsid w:val="00915964"/>
    <w:rsid w:val="00916B94"/>
    <w:rsid w:val="00917FF3"/>
    <w:rsid w:val="00921770"/>
    <w:rsid w:val="00924F2D"/>
    <w:rsid w:val="0092693B"/>
    <w:rsid w:val="0093020B"/>
    <w:rsid w:val="00931021"/>
    <w:rsid w:val="00932B7C"/>
    <w:rsid w:val="00932F8E"/>
    <w:rsid w:val="009344D8"/>
    <w:rsid w:val="009359D7"/>
    <w:rsid w:val="009366C2"/>
    <w:rsid w:val="00940167"/>
    <w:rsid w:val="00941659"/>
    <w:rsid w:val="0094372D"/>
    <w:rsid w:val="00945273"/>
    <w:rsid w:val="00945509"/>
    <w:rsid w:val="00945975"/>
    <w:rsid w:val="009461E2"/>
    <w:rsid w:val="00950D81"/>
    <w:rsid w:val="00953553"/>
    <w:rsid w:val="0095408E"/>
    <w:rsid w:val="0095683B"/>
    <w:rsid w:val="009575A7"/>
    <w:rsid w:val="0095771E"/>
    <w:rsid w:val="00960460"/>
    <w:rsid w:val="00960D65"/>
    <w:rsid w:val="009623F6"/>
    <w:rsid w:val="0096592C"/>
    <w:rsid w:val="00965CC7"/>
    <w:rsid w:val="00966321"/>
    <w:rsid w:val="009676DF"/>
    <w:rsid w:val="00967904"/>
    <w:rsid w:val="00970E54"/>
    <w:rsid w:val="00973208"/>
    <w:rsid w:val="00974DD5"/>
    <w:rsid w:val="009763F4"/>
    <w:rsid w:val="009800D9"/>
    <w:rsid w:val="009815F1"/>
    <w:rsid w:val="00982811"/>
    <w:rsid w:val="00984D60"/>
    <w:rsid w:val="009854AD"/>
    <w:rsid w:val="0098580F"/>
    <w:rsid w:val="00991F48"/>
    <w:rsid w:val="00991F68"/>
    <w:rsid w:val="00992256"/>
    <w:rsid w:val="0099248C"/>
    <w:rsid w:val="0099474C"/>
    <w:rsid w:val="00997B66"/>
    <w:rsid w:val="00997D81"/>
    <w:rsid w:val="009A05F4"/>
    <w:rsid w:val="009A1EB4"/>
    <w:rsid w:val="009A2D41"/>
    <w:rsid w:val="009A34CE"/>
    <w:rsid w:val="009A5431"/>
    <w:rsid w:val="009A7FE5"/>
    <w:rsid w:val="009B0915"/>
    <w:rsid w:val="009B2B53"/>
    <w:rsid w:val="009B41E2"/>
    <w:rsid w:val="009B4F0E"/>
    <w:rsid w:val="009B79B0"/>
    <w:rsid w:val="009C02D6"/>
    <w:rsid w:val="009C0932"/>
    <w:rsid w:val="009C222A"/>
    <w:rsid w:val="009C7656"/>
    <w:rsid w:val="009D05A9"/>
    <w:rsid w:val="009D0B53"/>
    <w:rsid w:val="009D0C48"/>
    <w:rsid w:val="009D34B6"/>
    <w:rsid w:val="009D48CB"/>
    <w:rsid w:val="009D4995"/>
    <w:rsid w:val="009D7C7B"/>
    <w:rsid w:val="009E106D"/>
    <w:rsid w:val="009E1BA7"/>
    <w:rsid w:val="009E2411"/>
    <w:rsid w:val="009E248B"/>
    <w:rsid w:val="009E5280"/>
    <w:rsid w:val="009E7386"/>
    <w:rsid w:val="009F22B2"/>
    <w:rsid w:val="009F4A1A"/>
    <w:rsid w:val="009F4AC5"/>
    <w:rsid w:val="009F4FDD"/>
    <w:rsid w:val="009F6C66"/>
    <w:rsid w:val="009F713D"/>
    <w:rsid w:val="00A0002B"/>
    <w:rsid w:val="00A026D5"/>
    <w:rsid w:val="00A02FA0"/>
    <w:rsid w:val="00A033C5"/>
    <w:rsid w:val="00A044C9"/>
    <w:rsid w:val="00A054B0"/>
    <w:rsid w:val="00A05AF5"/>
    <w:rsid w:val="00A06B3B"/>
    <w:rsid w:val="00A117A5"/>
    <w:rsid w:val="00A124F0"/>
    <w:rsid w:val="00A16FCE"/>
    <w:rsid w:val="00A17317"/>
    <w:rsid w:val="00A21837"/>
    <w:rsid w:val="00A2240C"/>
    <w:rsid w:val="00A24756"/>
    <w:rsid w:val="00A26C62"/>
    <w:rsid w:val="00A301E2"/>
    <w:rsid w:val="00A31DFF"/>
    <w:rsid w:val="00A33820"/>
    <w:rsid w:val="00A33864"/>
    <w:rsid w:val="00A36070"/>
    <w:rsid w:val="00A40F95"/>
    <w:rsid w:val="00A41CB6"/>
    <w:rsid w:val="00A41DA1"/>
    <w:rsid w:val="00A42D3A"/>
    <w:rsid w:val="00A44913"/>
    <w:rsid w:val="00A4511E"/>
    <w:rsid w:val="00A45562"/>
    <w:rsid w:val="00A45C7F"/>
    <w:rsid w:val="00A51F72"/>
    <w:rsid w:val="00A53804"/>
    <w:rsid w:val="00A547DB"/>
    <w:rsid w:val="00A552D0"/>
    <w:rsid w:val="00A568E8"/>
    <w:rsid w:val="00A57381"/>
    <w:rsid w:val="00A6130D"/>
    <w:rsid w:val="00A61C5A"/>
    <w:rsid w:val="00A64735"/>
    <w:rsid w:val="00A6550E"/>
    <w:rsid w:val="00A6594A"/>
    <w:rsid w:val="00A66C94"/>
    <w:rsid w:val="00A675C0"/>
    <w:rsid w:val="00A714D3"/>
    <w:rsid w:val="00A72C1B"/>
    <w:rsid w:val="00A72E87"/>
    <w:rsid w:val="00A732B9"/>
    <w:rsid w:val="00A7409F"/>
    <w:rsid w:val="00A745CC"/>
    <w:rsid w:val="00A75C51"/>
    <w:rsid w:val="00A80AAF"/>
    <w:rsid w:val="00A8186C"/>
    <w:rsid w:val="00A830A4"/>
    <w:rsid w:val="00A844EC"/>
    <w:rsid w:val="00A84EE4"/>
    <w:rsid w:val="00A877CA"/>
    <w:rsid w:val="00A87A12"/>
    <w:rsid w:val="00A90B4B"/>
    <w:rsid w:val="00A92A83"/>
    <w:rsid w:val="00A95910"/>
    <w:rsid w:val="00A95F73"/>
    <w:rsid w:val="00A96796"/>
    <w:rsid w:val="00A97D0E"/>
    <w:rsid w:val="00AA0694"/>
    <w:rsid w:val="00AA107D"/>
    <w:rsid w:val="00AA3297"/>
    <w:rsid w:val="00AA395E"/>
    <w:rsid w:val="00AA3C4E"/>
    <w:rsid w:val="00AA61D1"/>
    <w:rsid w:val="00AA63E4"/>
    <w:rsid w:val="00AA66C8"/>
    <w:rsid w:val="00AA6A95"/>
    <w:rsid w:val="00AB1409"/>
    <w:rsid w:val="00AB1A9A"/>
    <w:rsid w:val="00AB275B"/>
    <w:rsid w:val="00AB2947"/>
    <w:rsid w:val="00AB34DF"/>
    <w:rsid w:val="00AB3A02"/>
    <w:rsid w:val="00AB5FB5"/>
    <w:rsid w:val="00AB6872"/>
    <w:rsid w:val="00AB755B"/>
    <w:rsid w:val="00AC0629"/>
    <w:rsid w:val="00AC1B65"/>
    <w:rsid w:val="00AC2C75"/>
    <w:rsid w:val="00AC3985"/>
    <w:rsid w:val="00AC6112"/>
    <w:rsid w:val="00AC704E"/>
    <w:rsid w:val="00AD08DF"/>
    <w:rsid w:val="00AD1B16"/>
    <w:rsid w:val="00AD284C"/>
    <w:rsid w:val="00AD3584"/>
    <w:rsid w:val="00AD439E"/>
    <w:rsid w:val="00AD4DF0"/>
    <w:rsid w:val="00AD63BF"/>
    <w:rsid w:val="00AD679D"/>
    <w:rsid w:val="00AE0410"/>
    <w:rsid w:val="00AE0D44"/>
    <w:rsid w:val="00AE1366"/>
    <w:rsid w:val="00AE3032"/>
    <w:rsid w:val="00AE31AF"/>
    <w:rsid w:val="00AE53FC"/>
    <w:rsid w:val="00AF1E44"/>
    <w:rsid w:val="00AF2789"/>
    <w:rsid w:val="00AF3242"/>
    <w:rsid w:val="00AF3A30"/>
    <w:rsid w:val="00AF60A3"/>
    <w:rsid w:val="00AF6BC2"/>
    <w:rsid w:val="00AF7652"/>
    <w:rsid w:val="00B01554"/>
    <w:rsid w:val="00B01FBB"/>
    <w:rsid w:val="00B023BD"/>
    <w:rsid w:val="00B025BE"/>
    <w:rsid w:val="00B04B00"/>
    <w:rsid w:val="00B054A6"/>
    <w:rsid w:val="00B07765"/>
    <w:rsid w:val="00B104BF"/>
    <w:rsid w:val="00B10C89"/>
    <w:rsid w:val="00B13B59"/>
    <w:rsid w:val="00B13D64"/>
    <w:rsid w:val="00B1489D"/>
    <w:rsid w:val="00B15AF8"/>
    <w:rsid w:val="00B15F4D"/>
    <w:rsid w:val="00B21DAA"/>
    <w:rsid w:val="00B25B99"/>
    <w:rsid w:val="00B31658"/>
    <w:rsid w:val="00B31A3F"/>
    <w:rsid w:val="00B33978"/>
    <w:rsid w:val="00B34F6C"/>
    <w:rsid w:val="00B355F7"/>
    <w:rsid w:val="00B410EA"/>
    <w:rsid w:val="00B42C12"/>
    <w:rsid w:val="00B42CF1"/>
    <w:rsid w:val="00B4374B"/>
    <w:rsid w:val="00B451EA"/>
    <w:rsid w:val="00B4657D"/>
    <w:rsid w:val="00B478C0"/>
    <w:rsid w:val="00B53ED0"/>
    <w:rsid w:val="00B54246"/>
    <w:rsid w:val="00B54AD5"/>
    <w:rsid w:val="00B556DD"/>
    <w:rsid w:val="00B55A4D"/>
    <w:rsid w:val="00B569F8"/>
    <w:rsid w:val="00B618FB"/>
    <w:rsid w:val="00B61DE2"/>
    <w:rsid w:val="00B620A9"/>
    <w:rsid w:val="00B66ECD"/>
    <w:rsid w:val="00B7142E"/>
    <w:rsid w:val="00B71CC5"/>
    <w:rsid w:val="00B72D99"/>
    <w:rsid w:val="00B77B58"/>
    <w:rsid w:val="00B8268F"/>
    <w:rsid w:val="00B837E8"/>
    <w:rsid w:val="00B83D45"/>
    <w:rsid w:val="00B848B4"/>
    <w:rsid w:val="00B86731"/>
    <w:rsid w:val="00B8717D"/>
    <w:rsid w:val="00B87D4F"/>
    <w:rsid w:val="00B91535"/>
    <w:rsid w:val="00B92725"/>
    <w:rsid w:val="00B93859"/>
    <w:rsid w:val="00B94C21"/>
    <w:rsid w:val="00B966E3"/>
    <w:rsid w:val="00BA0952"/>
    <w:rsid w:val="00BA2AE5"/>
    <w:rsid w:val="00BA4D6F"/>
    <w:rsid w:val="00BA6F01"/>
    <w:rsid w:val="00BB6293"/>
    <w:rsid w:val="00BB6E96"/>
    <w:rsid w:val="00BB7801"/>
    <w:rsid w:val="00BC04D6"/>
    <w:rsid w:val="00BC14FB"/>
    <w:rsid w:val="00BC3700"/>
    <w:rsid w:val="00BC42BC"/>
    <w:rsid w:val="00BC4F85"/>
    <w:rsid w:val="00BC6379"/>
    <w:rsid w:val="00BC68DF"/>
    <w:rsid w:val="00BD042D"/>
    <w:rsid w:val="00BD0AAC"/>
    <w:rsid w:val="00BD5009"/>
    <w:rsid w:val="00BD5FD8"/>
    <w:rsid w:val="00BD61C1"/>
    <w:rsid w:val="00BE1DC7"/>
    <w:rsid w:val="00BE3CFC"/>
    <w:rsid w:val="00BE4162"/>
    <w:rsid w:val="00BE4E55"/>
    <w:rsid w:val="00BE5372"/>
    <w:rsid w:val="00BE59CE"/>
    <w:rsid w:val="00BE61BF"/>
    <w:rsid w:val="00BE63D3"/>
    <w:rsid w:val="00BE7ECA"/>
    <w:rsid w:val="00BF0491"/>
    <w:rsid w:val="00BF3E34"/>
    <w:rsid w:val="00BF5417"/>
    <w:rsid w:val="00BF5B1F"/>
    <w:rsid w:val="00C01630"/>
    <w:rsid w:val="00C02D28"/>
    <w:rsid w:val="00C03BEC"/>
    <w:rsid w:val="00C03C7E"/>
    <w:rsid w:val="00C0427D"/>
    <w:rsid w:val="00C0564E"/>
    <w:rsid w:val="00C10402"/>
    <w:rsid w:val="00C12E22"/>
    <w:rsid w:val="00C15E63"/>
    <w:rsid w:val="00C15E99"/>
    <w:rsid w:val="00C16F69"/>
    <w:rsid w:val="00C1719F"/>
    <w:rsid w:val="00C173CB"/>
    <w:rsid w:val="00C176CD"/>
    <w:rsid w:val="00C17BC7"/>
    <w:rsid w:val="00C2120F"/>
    <w:rsid w:val="00C21BC9"/>
    <w:rsid w:val="00C23368"/>
    <w:rsid w:val="00C245FF"/>
    <w:rsid w:val="00C26C25"/>
    <w:rsid w:val="00C3359E"/>
    <w:rsid w:val="00C3482B"/>
    <w:rsid w:val="00C356D6"/>
    <w:rsid w:val="00C35E0C"/>
    <w:rsid w:val="00C37DBB"/>
    <w:rsid w:val="00C4133A"/>
    <w:rsid w:val="00C43D46"/>
    <w:rsid w:val="00C45260"/>
    <w:rsid w:val="00C45A7F"/>
    <w:rsid w:val="00C46941"/>
    <w:rsid w:val="00C471CC"/>
    <w:rsid w:val="00C47841"/>
    <w:rsid w:val="00C5062E"/>
    <w:rsid w:val="00C5188C"/>
    <w:rsid w:val="00C5249D"/>
    <w:rsid w:val="00C535CD"/>
    <w:rsid w:val="00C55E07"/>
    <w:rsid w:val="00C57281"/>
    <w:rsid w:val="00C61A20"/>
    <w:rsid w:val="00C61D73"/>
    <w:rsid w:val="00C63196"/>
    <w:rsid w:val="00C63C30"/>
    <w:rsid w:val="00C64738"/>
    <w:rsid w:val="00C64B3A"/>
    <w:rsid w:val="00C65F54"/>
    <w:rsid w:val="00C66E48"/>
    <w:rsid w:val="00C72F81"/>
    <w:rsid w:val="00C737EA"/>
    <w:rsid w:val="00C74CCE"/>
    <w:rsid w:val="00C74E53"/>
    <w:rsid w:val="00C751FC"/>
    <w:rsid w:val="00C76250"/>
    <w:rsid w:val="00C77C6D"/>
    <w:rsid w:val="00C80565"/>
    <w:rsid w:val="00C81457"/>
    <w:rsid w:val="00C8266B"/>
    <w:rsid w:val="00C845C8"/>
    <w:rsid w:val="00C877F7"/>
    <w:rsid w:val="00C91447"/>
    <w:rsid w:val="00C925F1"/>
    <w:rsid w:val="00C940BC"/>
    <w:rsid w:val="00CA1003"/>
    <w:rsid w:val="00CA17C1"/>
    <w:rsid w:val="00CA368A"/>
    <w:rsid w:val="00CA3B6A"/>
    <w:rsid w:val="00CA66A2"/>
    <w:rsid w:val="00CA6AEC"/>
    <w:rsid w:val="00CA7955"/>
    <w:rsid w:val="00CB0A50"/>
    <w:rsid w:val="00CB66A2"/>
    <w:rsid w:val="00CC09C7"/>
    <w:rsid w:val="00CC0B5E"/>
    <w:rsid w:val="00CC15E3"/>
    <w:rsid w:val="00CC1CD6"/>
    <w:rsid w:val="00CC3B84"/>
    <w:rsid w:val="00CC513C"/>
    <w:rsid w:val="00CC6284"/>
    <w:rsid w:val="00CC65D5"/>
    <w:rsid w:val="00CD0110"/>
    <w:rsid w:val="00CD2BE6"/>
    <w:rsid w:val="00CD384D"/>
    <w:rsid w:val="00CD60FE"/>
    <w:rsid w:val="00CE0AAF"/>
    <w:rsid w:val="00CE29A9"/>
    <w:rsid w:val="00CE3E93"/>
    <w:rsid w:val="00CE5669"/>
    <w:rsid w:val="00CE5C89"/>
    <w:rsid w:val="00CE6549"/>
    <w:rsid w:val="00CE6FEF"/>
    <w:rsid w:val="00CE7152"/>
    <w:rsid w:val="00CE7C01"/>
    <w:rsid w:val="00CE7F0A"/>
    <w:rsid w:val="00CE7F5C"/>
    <w:rsid w:val="00CF1DDA"/>
    <w:rsid w:val="00CF229E"/>
    <w:rsid w:val="00CF5B97"/>
    <w:rsid w:val="00D01C14"/>
    <w:rsid w:val="00D038E4"/>
    <w:rsid w:val="00D040B6"/>
    <w:rsid w:val="00D05261"/>
    <w:rsid w:val="00D0645E"/>
    <w:rsid w:val="00D1069C"/>
    <w:rsid w:val="00D10F24"/>
    <w:rsid w:val="00D12A3F"/>
    <w:rsid w:val="00D13379"/>
    <w:rsid w:val="00D134E8"/>
    <w:rsid w:val="00D14816"/>
    <w:rsid w:val="00D15AC8"/>
    <w:rsid w:val="00D164A3"/>
    <w:rsid w:val="00D16683"/>
    <w:rsid w:val="00D21041"/>
    <w:rsid w:val="00D22D68"/>
    <w:rsid w:val="00D233F9"/>
    <w:rsid w:val="00D235D5"/>
    <w:rsid w:val="00D2671D"/>
    <w:rsid w:val="00D2742D"/>
    <w:rsid w:val="00D30621"/>
    <w:rsid w:val="00D31F3F"/>
    <w:rsid w:val="00D322F3"/>
    <w:rsid w:val="00D33234"/>
    <w:rsid w:val="00D333A4"/>
    <w:rsid w:val="00D338F6"/>
    <w:rsid w:val="00D34551"/>
    <w:rsid w:val="00D349EF"/>
    <w:rsid w:val="00D360F6"/>
    <w:rsid w:val="00D37169"/>
    <w:rsid w:val="00D42512"/>
    <w:rsid w:val="00D43ACC"/>
    <w:rsid w:val="00D43BB5"/>
    <w:rsid w:val="00D43DFB"/>
    <w:rsid w:val="00D4465D"/>
    <w:rsid w:val="00D471ED"/>
    <w:rsid w:val="00D530AE"/>
    <w:rsid w:val="00D54A98"/>
    <w:rsid w:val="00D57D6F"/>
    <w:rsid w:val="00D57E0F"/>
    <w:rsid w:val="00D639A1"/>
    <w:rsid w:val="00D63C04"/>
    <w:rsid w:val="00D66EF5"/>
    <w:rsid w:val="00D70631"/>
    <w:rsid w:val="00D73702"/>
    <w:rsid w:val="00D75411"/>
    <w:rsid w:val="00D75518"/>
    <w:rsid w:val="00D75DDD"/>
    <w:rsid w:val="00D81261"/>
    <w:rsid w:val="00D813BE"/>
    <w:rsid w:val="00D82CE4"/>
    <w:rsid w:val="00D843BA"/>
    <w:rsid w:val="00D843F1"/>
    <w:rsid w:val="00D84FB8"/>
    <w:rsid w:val="00D92C07"/>
    <w:rsid w:val="00D939A3"/>
    <w:rsid w:val="00D95AC3"/>
    <w:rsid w:val="00D96280"/>
    <w:rsid w:val="00D9722E"/>
    <w:rsid w:val="00D9741C"/>
    <w:rsid w:val="00DA0957"/>
    <w:rsid w:val="00DA13AA"/>
    <w:rsid w:val="00DA7690"/>
    <w:rsid w:val="00DA7A83"/>
    <w:rsid w:val="00DB20AB"/>
    <w:rsid w:val="00DB2AB6"/>
    <w:rsid w:val="00DB32D3"/>
    <w:rsid w:val="00DB33DF"/>
    <w:rsid w:val="00DB4220"/>
    <w:rsid w:val="00DB4336"/>
    <w:rsid w:val="00DB6A7C"/>
    <w:rsid w:val="00DB714F"/>
    <w:rsid w:val="00DC10F4"/>
    <w:rsid w:val="00DC33C1"/>
    <w:rsid w:val="00DC4BCE"/>
    <w:rsid w:val="00DC5D32"/>
    <w:rsid w:val="00DC7A39"/>
    <w:rsid w:val="00DC7C1D"/>
    <w:rsid w:val="00DD057C"/>
    <w:rsid w:val="00DD3179"/>
    <w:rsid w:val="00DD50B9"/>
    <w:rsid w:val="00DD79B9"/>
    <w:rsid w:val="00DD7E4A"/>
    <w:rsid w:val="00DE2CA8"/>
    <w:rsid w:val="00DE3AA3"/>
    <w:rsid w:val="00DE4673"/>
    <w:rsid w:val="00DE5634"/>
    <w:rsid w:val="00DF0B22"/>
    <w:rsid w:val="00DF0C11"/>
    <w:rsid w:val="00DF0DE6"/>
    <w:rsid w:val="00DF4F99"/>
    <w:rsid w:val="00DF53BC"/>
    <w:rsid w:val="00DF5A1F"/>
    <w:rsid w:val="00DF657F"/>
    <w:rsid w:val="00DF6837"/>
    <w:rsid w:val="00DF7CD4"/>
    <w:rsid w:val="00DF7DA6"/>
    <w:rsid w:val="00E07E73"/>
    <w:rsid w:val="00E07FA5"/>
    <w:rsid w:val="00E10071"/>
    <w:rsid w:val="00E102EF"/>
    <w:rsid w:val="00E147FD"/>
    <w:rsid w:val="00E14A0A"/>
    <w:rsid w:val="00E17646"/>
    <w:rsid w:val="00E2066F"/>
    <w:rsid w:val="00E21B54"/>
    <w:rsid w:val="00E2390F"/>
    <w:rsid w:val="00E26282"/>
    <w:rsid w:val="00E262E2"/>
    <w:rsid w:val="00E27283"/>
    <w:rsid w:val="00E30EEE"/>
    <w:rsid w:val="00E31441"/>
    <w:rsid w:val="00E35B0C"/>
    <w:rsid w:val="00E35D54"/>
    <w:rsid w:val="00E40693"/>
    <w:rsid w:val="00E44DB0"/>
    <w:rsid w:val="00E46E4F"/>
    <w:rsid w:val="00E50F2A"/>
    <w:rsid w:val="00E5123D"/>
    <w:rsid w:val="00E52470"/>
    <w:rsid w:val="00E54294"/>
    <w:rsid w:val="00E56E2A"/>
    <w:rsid w:val="00E5735D"/>
    <w:rsid w:val="00E623D2"/>
    <w:rsid w:val="00E628CD"/>
    <w:rsid w:val="00E62C35"/>
    <w:rsid w:val="00E64553"/>
    <w:rsid w:val="00E647B5"/>
    <w:rsid w:val="00E673D3"/>
    <w:rsid w:val="00E70E2E"/>
    <w:rsid w:val="00E7276B"/>
    <w:rsid w:val="00E728F9"/>
    <w:rsid w:val="00E80313"/>
    <w:rsid w:val="00E80845"/>
    <w:rsid w:val="00E820A7"/>
    <w:rsid w:val="00E83051"/>
    <w:rsid w:val="00E8557E"/>
    <w:rsid w:val="00E86950"/>
    <w:rsid w:val="00E8761F"/>
    <w:rsid w:val="00E8776B"/>
    <w:rsid w:val="00E87FB9"/>
    <w:rsid w:val="00E90897"/>
    <w:rsid w:val="00E91046"/>
    <w:rsid w:val="00E92D07"/>
    <w:rsid w:val="00E9328A"/>
    <w:rsid w:val="00E93458"/>
    <w:rsid w:val="00E950A9"/>
    <w:rsid w:val="00E95E3E"/>
    <w:rsid w:val="00E96AA5"/>
    <w:rsid w:val="00EA0696"/>
    <w:rsid w:val="00EA1CDA"/>
    <w:rsid w:val="00EA1CF8"/>
    <w:rsid w:val="00EA2A18"/>
    <w:rsid w:val="00EA4591"/>
    <w:rsid w:val="00EB2254"/>
    <w:rsid w:val="00EB2F9F"/>
    <w:rsid w:val="00EB3E2A"/>
    <w:rsid w:val="00EB540B"/>
    <w:rsid w:val="00EB7665"/>
    <w:rsid w:val="00EC02C6"/>
    <w:rsid w:val="00EC0FD0"/>
    <w:rsid w:val="00EC39C8"/>
    <w:rsid w:val="00ED075F"/>
    <w:rsid w:val="00ED0A5E"/>
    <w:rsid w:val="00ED0DFF"/>
    <w:rsid w:val="00ED3516"/>
    <w:rsid w:val="00ED4006"/>
    <w:rsid w:val="00ED57E5"/>
    <w:rsid w:val="00EE081E"/>
    <w:rsid w:val="00EE3163"/>
    <w:rsid w:val="00EE494C"/>
    <w:rsid w:val="00EE6693"/>
    <w:rsid w:val="00EF0D7F"/>
    <w:rsid w:val="00EF1E75"/>
    <w:rsid w:val="00EF2B22"/>
    <w:rsid w:val="00EF2CD5"/>
    <w:rsid w:val="00EF409A"/>
    <w:rsid w:val="00EF5B3A"/>
    <w:rsid w:val="00F003E4"/>
    <w:rsid w:val="00F00DD6"/>
    <w:rsid w:val="00F03C79"/>
    <w:rsid w:val="00F062C9"/>
    <w:rsid w:val="00F06A0D"/>
    <w:rsid w:val="00F1057E"/>
    <w:rsid w:val="00F11AB2"/>
    <w:rsid w:val="00F12994"/>
    <w:rsid w:val="00F145C1"/>
    <w:rsid w:val="00F1682E"/>
    <w:rsid w:val="00F171CD"/>
    <w:rsid w:val="00F172BB"/>
    <w:rsid w:val="00F17FB9"/>
    <w:rsid w:val="00F21B15"/>
    <w:rsid w:val="00F21CA9"/>
    <w:rsid w:val="00F231EC"/>
    <w:rsid w:val="00F23270"/>
    <w:rsid w:val="00F25F98"/>
    <w:rsid w:val="00F2621C"/>
    <w:rsid w:val="00F332BE"/>
    <w:rsid w:val="00F3450A"/>
    <w:rsid w:val="00F35704"/>
    <w:rsid w:val="00F36D62"/>
    <w:rsid w:val="00F37317"/>
    <w:rsid w:val="00F40E11"/>
    <w:rsid w:val="00F40E35"/>
    <w:rsid w:val="00F42534"/>
    <w:rsid w:val="00F462FF"/>
    <w:rsid w:val="00F46E44"/>
    <w:rsid w:val="00F47405"/>
    <w:rsid w:val="00F51927"/>
    <w:rsid w:val="00F522A1"/>
    <w:rsid w:val="00F56648"/>
    <w:rsid w:val="00F620BD"/>
    <w:rsid w:val="00F62151"/>
    <w:rsid w:val="00F628C4"/>
    <w:rsid w:val="00F6365A"/>
    <w:rsid w:val="00F63994"/>
    <w:rsid w:val="00F64ACE"/>
    <w:rsid w:val="00F666C4"/>
    <w:rsid w:val="00F67D46"/>
    <w:rsid w:val="00F70750"/>
    <w:rsid w:val="00F7087D"/>
    <w:rsid w:val="00F716AB"/>
    <w:rsid w:val="00F71D2D"/>
    <w:rsid w:val="00F72B73"/>
    <w:rsid w:val="00F750F2"/>
    <w:rsid w:val="00F77F7B"/>
    <w:rsid w:val="00F817F6"/>
    <w:rsid w:val="00F828BA"/>
    <w:rsid w:val="00F82D4A"/>
    <w:rsid w:val="00F82EE7"/>
    <w:rsid w:val="00F83651"/>
    <w:rsid w:val="00F84028"/>
    <w:rsid w:val="00F86054"/>
    <w:rsid w:val="00F87BD4"/>
    <w:rsid w:val="00F87E06"/>
    <w:rsid w:val="00F90F0E"/>
    <w:rsid w:val="00F936B3"/>
    <w:rsid w:val="00F93B9D"/>
    <w:rsid w:val="00F951AF"/>
    <w:rsid w:val="00F96B42"/>
    <w:rsid w:val="00F96D78"/>
    <w:rsid w:val="00FA06D5"/>
    <w:rsid w:val="00FA2D10"/>
    <w:rsid w:val="00FA4382"/>
    <w:rsid w:val="00FA49F5"/>
    <w:rsid w:val="00FA552A"/>
    <w:rsid w:val="00FA592B"/>
    <w:rsid w:val="00FB173C"/>
    <w:rsid w:val="00FB1A4A"/>
    <w:rsid w:val="00FB31E8"/>
    <w:rsid w:val="00FB40C4"/>
    <w:rsid w:val="00FB52FF"/>
    <w:rsid w:val="00FB624A"/>
    <w:rsid w:val="00FC0D3B"/>
    <w:rsid w:val="00FC1750"/>
    <w:rsid w:val="00FC18B5"/>
    <w:rsid w:val="00FC1EA9"/>
    <w:rsid w:val="00FC25E2"/>
    <w:rsid w:val="00FC4E36"/>
    <w:rsid w:val="00FC63E1"/>
    <w:rsid w:val="00FC6A0E"/>
    <w:rsid w:val="00FC705C"/>
    <w:rsid w:val="00FC7A61"/>
    <w:rsid w:val="00FD03DC"/>
    <w:rsid w:val="00FD08F0"/>
    <w:rsid w:val="00FD15BF"/>
    <w:rsid w:val="00FD2A23"/>
    <w:rsid w:val="00FD4C13"/>
    <w:rsid w:val="00FD7393"/>
    <w:rsid w:val="00FE1C1D"/>
    <w:rsid w:val="00FE42BE"/>
    <w:rsid w:val="00FE4498"/>
    <w:rsid w:val="00FE460F"/>
    <w:rsid w:val="00FE526D"/>
    <w:rsid w:val="00FF2010"/>
    <w:rsid w:val="00FF22A3"/>
    <w:rsid w:val="00FF376B"/>
    <w:rsid w:val="00FF4F2A"/>
    <w:rsid w:val="00FF5299"/>
    <w:rsid w:val="00FF554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ADC3FD"/>
  <w15:chartTrackingRefBased/>
  <w15:docId w15:val="{674433A2-5E69-4A93-B8B1-25FA6F2E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qFormat/>
    <w:pPr>
      <w:keepNext/>
      <w:outlineLvl w:val="0"/>
    </w:pPr>
    <w:rPr>
      <w:sz w:val="24"/>
    </w:rPr>
  </w:style>
  <w:style w:type="paragraph" w:styleId="berschrift2">
    <w:name w:val="heading 2"/>
    <w:basedOn w:val="Standard"/>
    <w:next w:val="Standard"/>
    <w:qFormat/>
    <w:pPr>
      <w:keepNext/>
      <w:tabs>
        <w:tab w:val="left" w:pos="5245"/>
        <w:tab w:val="left" w:pos="7371"/>
      </w:tabs>
      <w:ind w:right="-853"/>
      <w:outlineLvl w:val="1"/>
    </w:pPr>
    <w:rPr>
      <w:rFonts w:ascii="Arial" w:hAnsi="Arial" w:cs="Arial"/>
      <w:color w:val="000000"/>
      <w:sz w:val="24"/>
    </w:rPr>
  </w:style>
  <w:style w:type="paragraph" w:styleId="berschrift3">
    <w:name w:val="heading 3"/>
    <w:basedOn w:val="Standard"/>
    <w:next w:val="Standard"/>
    <w:qFormat/>
    <w:pPr>
      <w:keepNext/>
      <w:spacing w:before="240" w:after="60"/>
      <w:outlineLvl w:val="2"/>
    </w:pPr>
    <w:rPr>
      <w:rFonts w:ascii="Arial" w:hAnsi="Arial" w:cs="Arial"/>
      <w:b/>
      <w:b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pPr>
      <w:tabs>
        <w:tab w:val="center" w:pos="4536"/>
        <w:tab w:val="right" w:pos="9072"/>
      </w:tabs>
    </w:pPr>
  </w:style>
  <w:style w:type="paragraph" w:styleId="Fuzeile">
    <w:name w:val="footer"/>
    <w:basedOn w:val="Standard"/>
    <w:semiHidden/>
    <w:pPr>
      <w:tabs>
        <w:tab w:val="center" w:pos="4536"/>
        <w:tab w:val="right" w:pos="9072"/>
      </w:tabs>
    </w:pPr>
  </w:style>
  <w:style w:type="paragraph" w:styleId="Textkrper">
    <w:name w:val="Body Text"/>
    <w:basedOn w:val="Standard"/>
    <w:semiHidden/>
    <w:pPr>
      <w:tabs>
        <w:tab w:val="left" w:pos="1560"/>
        <w:tab w:val="left" w:pos="2410"/>
        <w:tab w:val="left" w:pos="4962"/>
        <w:tab w:val="left" w:pos="6379"/>
        <w:tab w:val="left" w:pos="7797"/>
      </w:tabs>
      <w:ind w:right="-853"/>
    </w:pPr>
    <w:rPr>
      <w:color w:val="808080"/>
      <w:sz w:val="16"/>
    </w:rPr>
  </w:style>
  <w:style w:type="character" w:styleId="Seitenzahl">
    <w:name w:val="page number"/>
    <w:basedOn w:val="Absatz-Standardschriftart"/>
    <w:semiHidden/>
  </w:style>
  <w:style w:type="paragraph" w:styleId="Sprechblasentext">
    <w:name w:val="Balloon Text"/>
    <w:basedOn w:val="Standard"/>
    <w:semiHidden/>
    <w:rPr>
      <w:rFonts w:ascii="Tahoma" w:hAnsi="Tahoma" w:cs="Tahoma"/>
      <w:sz w:val="16"/>
      <w:szCs w:val="16"/>
    </w:rPr>
  </w:style>
  <w:style w:type="paragraph" w:customStyle="1" w:styleId="EinfacherAbsatz">
    <w:name w:val="[Einfacher Absatz]"/>
    <w:basedOn w:val="Standard"/>
    <w:pPr>
      <w:autoSpaceDE w:val="0"/>
      <w:autoSpaceDN w:val="0"/>
      <w:adjustRightInd w:val="0"/>
      <w:spacing w:line="288" w:lineRule="auto"/>
      <w:textAlignment w:val="center"/>
    </w:pPr>
    <w:rPr>
      <w:color w:val="000000"/>
      <w:sz w:val="24"/>
      <w:szCs w:val="24"/>
    </w:rPr>
  </w:style>
  <w:style w:type="character" w:styleId="Hyperlink">
    <w:name w:val="Hyperlink"/>
    <w:semiHidden/>
    <w:rPr>
      <w:color w:val="0000FF"/>
      <w:u w:val="single"/>
    </w:rPr>
  </w:style>
  <w:style w:type="character" w:customStyle="1" w:styleId="BesuchterHyperlink">
    <w:name w:val="BesuchterHyperlink"/>
    <w:semiHidden/>
    <w:rPr>
      <w:color w:val="800080"/>
      <w:u w:val="single"/>
    </w:rPr>
  </w:style>
  <w:style w:type="paragraph" w:customStyle="1" w:styleId="news-img-caption">
    <w:name w:val="news-img-caption"/>
    <w:basedOn w:val="Standard"/>
    <w:rsid w:val="008B030B"/>
    <w:pPr>
      <w:spacing w:before="100" w:beforeAutospacing="1" w:after="100" w:afterAutospacing="1"/>
    </w:pPr>
    <w:rPr>
      <w:sz w:val="24"/>
      <w:szCs w:val="24"/>
      <w:lang w:eastAsia="zh-CN"/>
    </w:rPr>
  </w:style>
  <w:style w:type="paragraph" w:styleId="StandardWeb">
    <w:name w:val="Normal (Web)"/>
    <w:basedOn w:val="Standard"/>
    <w:uiPriority w:val="99"/>
    <w:pPr>
      <w:spacing w:before="100" w:beforeAutospacing="1" w:after="100" w:afterAutospacing="1"/>
    </w:pPr>
    <w:rPr>
      <w:sz w:val="24"/>
      <w:szCs w:val="24"/>
    </w:rPr>
  </w:style>
  <w:style w:type="paragraph" w:styleId="Listenabsatz">
    <w:name w:val="List Paragraph"/>
    <w:basedOn w:val="Standard"/>
    <w:uiPriority w:val="34"/>
    <w:qFormat/>
    <w:pPr>
      <w:ind w:left="720"/>
      <w:contextualSpacing/>
    </w:pPr>
    <w:rPr>
      <w:rFonts w:eastAsia="SimSun"/>
      <w:sz w:val="24"/>
      <w:szCs w:val="24"/>
      <w:lang w:eastAsia="zh-CN"/>
    </w:rPr>
  </w:style>
  <w:style w:type="paragraph" w:customStyle="1" w:styleId="033Contentsmallli">
    <w:name w:val="033_Content_small_li"/>
    <w:basedOn w:val="Standard"/>
    <w:pPr>
      <w:autoSpaceDE w:val="0"/>
      <w:autoSpaceDN w:val="0"/>
      <w:adjustRightInd w:val="0"/>
      <w:spacing w:line="203" w:lineRule="atLeast"/>
      <w:textAlignment w:val="center"/>
    </w:pPr>
    <w:rPr>
      <w:rFonts w:ascii="Arial" w:hAnsi="Arial" w:cs="Arial"/>
      <w:color w:val="000000"/>
      <w:w w:val="97"/>
      <w:sz w:val="16"/>
      <w:szCs w:val="16"/>
      <w:lang w:eastAsia="zh-CN"/>
    </w:rPr>
  </w:style>
  <w:style w:type="paragraph" w:customStyle="1" w:styleId="bodytext">
    <w:name w:val="bodytext"/>
    <w:basedOn w:val="Standard"/>
    <w:rsid w:val="008B030B"/>
    <w:pPr>
      <w:spacing w:before="100" w:beforeAutospacing="1" w:after="100" w:afterAutospacing="1"/>
    </w:pPr>
    <w:rPr>
      <w:sz w:val="24"/>
      <w:szCs w:val="24"/>
      <w:lang w:eastAsia="zh-CN"/>
    </w:rPr>
  </w:style>
  <w:style w:type="character" w:customStyle="1" w:styleId="FuzeileZchn">
    <w:name w:val="Fußzeile Zchn"/>
    <w:rPr>
      <w:lang w:eastAsia="de-DE"/>
    </w:rPr>
  </w:style>
  <w:style w:type="character" w:styleId="Kommentarzeichen">
    <w:name w:val="annotation reference"/>
    <w:semiHidden/>
    <w:rPr>
      <w:sz w:val="16"/>
      <w:szCs w:val="16"/>
    </w:rPr>
  </w:style>
  <w:style w:type="paragraph" w:styleId="Kommentartext">
    <w:name w:val="annotation text"/>
    <w:basedOn w:val="Standard"/>
    <w:semiHidden/>
  </w:style>
  <w:style w:type="character" w:customStyle="1" w:styleId="KommentartextZchn">
    <w:name w:val="Kommentartext Zchn"/>
    <w:rPr>
      <w:lang w:eastAsia="de-DE"/>
    </w:rPr>
  </w:style>
  <w:style w:type="paragraph" w:styleId="Kommentarthema">
    <w:name w:val="annotation subject"/>
    <w:basedOn w:val="Kommentartext"/>
    <w:next w:val="Kommentartext"/>
    <w:rPr>
      <w:b/>
      <w:bCs/>
    </w:rPr>
  </w:style>
  <w:style w:type="character" w:customStyle="1" w:styleId="KommentarthemaZchn">
    <w:name w:val="Kommentarthema Zchn"/>
    <w:rPr>
      <w:b/>
      <w:bCs/>
      <w:lang w:eastAsia="de-DE"/>
    </w:rPr>
  </w:style>
  <w:style w:type="paragraph" w:styleId="berarbeitung">
    <w:name w:val="Revision"/>
    <w:hidden/>
    <w:semiHidden/>
  </w:style>
  <w:style w:type="character" w:styleId="Fett">
    <w:name w:val="Strong"/>
    <w:uiPriority w:val="22"/>
    <w:qFormat/>
    <w:rPr>
      <w:b/>
      <w:bCs/>
    </w:rPr>
  </w:style>
  <w:style w:type="character" w:customStyle="1" w:styleId="TextkrperZchn">
    <w:name w:val="Textkörper Zchn"/>
    <w:rPr>
      <w:color w:val="808080"/>
      <w:sz w:val="16"/>
      <w:lang w:eastAsia="de-DE"/>
    </w:rPr>
  </w:style>
  <w:style w:type="character" w:styleId="Hervorhebung">
    <w:name w:val="Emphasis"/>
    <w:uiPriority w:val="20"/>
    <w:qFormat/>
    <w:rsid w:val="00732F74"/>
    <w:rPr>
      <w:i/>
      <w:iCs/>
    </w:rPr>
  </w:style>
  <w:style w:type="character" w:styleId="NichtaufgelsteErwhnung">
    <w:name w:val="Unresolved Mention"/>
    <w:uiPriority w:val="99"/>
    <w:semiHidden/>
    <w:unhideWhenUsed/>
    <w:rsid w:val="00B55A4D"/>
    <w:rPr>
      <w:color w:val="605E5C"/>
      <w:shd w:val="clear" w:color="auto" w:fill="E1DFDD"/>
    </w:rPr>
  </w:style>
  <w:style w:type="character" w:styleId="BesuchterLink">
    <w:name w:val="FollowedHyperlink"/>
    <w:basedOn w:val="Absatz-Standardschriftart"/>
    <w:uiPriority w:val="99"/>
    <w:semiHidden/>
    <w:unhideWhenUsed/>
    <w:rsid w:val="006B1F0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38209">
      <w:bodyDiv w:val="1"/>
      <w:marLeft w:val="0"/>
      <w:marRight w:val="0"/>
      <w:marTop w:val="0"/>
      <w:marBottom w:val="0"/>
      <w:divBdr>
        <w:top w:val="none" w:sz="0" w:space="0" w:color="auto"/>
        <w:left w:val="none" w:sz="0" w:space="0" w:color="auto"/>
        <w:bottom w:val="none" w:sz="0" w:space="0" w:color="auto"/>
        <w:right w:val="none" w:sz="0" w:space="0" w:color="auto"/>
      </w:divBdr>
    </w:div>
    <w:div w:id="41948813">
      <w:bodyDiv w:val="1"/>
      <w:marLeft w:val="0"/>
      <w:marRight w:val="0"/>
      <w:marTop w:val="0"/>
      <w:marBottom w:val="0"/>
      <w:divBdr>
        <w:top w:val="none" w:sz="0" w:space="0" w:color="auto"/>
        <w:left w:val="none" w:sz="0" w:space="0" w:color="auto"/>
        <w:bottom w:val="none" w:sz="0" w:space="0" w:color="auto"/>
        <w:right w:val="none" w:sz="0" w:space="0" w:color="auto"/>
      </w:divBdr>
    </w:div>
    <w:div w:id="56823201">
      <w:bodyDiv w:val="1"/>
      <w:marLeft w:val="0"/>
      <w:marRight w:val="0"/>
      <w:marTop w:val="0"/>
      <w:marBottom w:val="0"/>
      <w:divBdr>
        <w:top w:val="none" w:sz="0" w:space="0" w:color="auto"/>
        <w:left w:val="none" w:sz="0" w:space="0" w:color="auto"/>
        <w:bottom w:val="none" w:sz="0" w:space="0" w:color="auto"/>
        <w:right w:val="none" w:sz="0" w:space="0" w:color="auto"/>
      </w:divBdr>
    </w:div>
    <w:div w:id="79452627">
      <w:bodyDiv w:val="1"/>
      <w:marLeft w:val="0"/>
      <w:marRight w:val="0"/>
      <w:marTop w:val="0"/>
      <w:marBottom w:val="0"/>
      <w:divBdr>
        <w:top w:val="none" w:sz="0" w:space="0" w:color="auto"/>
        <w:left w:val="none" w:sz="0" w:space="0" w:color="auto"/>
        <w:bottom w:val="none" w:sz="0" w:space="0" w:color="auto"/>
        <w:right w:val="none" w:sz="0" w:space="0" w:color="auto"/>
      </w:divBdr>
      <w:divsChild>
        <w:div w:id="983197456">
          <w:marLeft w:val="360"/>
          <w:marRight w:val="0"/>
          <w:marTop w:val="200"/>
          <w:marBottom w:val="0"/>
          <w:divBdr>
            <w:top w:val="none" w:sz="0" w:space="0" w:color="auto"/>
            <w:left w:val="none" w:sz="0" w:space="0" w:color="auto"/>
            <w:bottom w:val="none" w:sz="0" w:space="0" w:color="auto"/>
            <w:right w:val="none" w:sz="0" w:space="0" w:color="auto"/>
          </w:divBdr>
        </w:div>
      </w:divsChild>
    </w:div>
    <w:div w:id="108429030">
      <w:bodyDiv w:val="1"/>
      <w:marLeft w:val="0"/>
      <w:marRight w:val="0"/>
      <w:marTop w:val="0"/>
      <w:marBottom w:val="0"/>
      <w:divBdr>
        <w:top w:val="none" w:sz="0" w:space="0" w:color="auto"/>
        <w:left w:val="none" w:sz="0" w:space="0" w:color="auto"/>
        <w:bottom w:val="none" w:sz="0" w:space="0" w:color="auto"/>
        <w:right w:val="none" w:sz="0" w:space="0" w:color="auto"/>
      </w:divBdr>
    </w:div>
    <w:div w:id="249046991">
      <w:bodyDiv w:val="1"/>
      <w:marLeft w:val="0"/>
      <w:marRight w:val="0"/>
      <w:marTop w:val="0"/>
      <w:marBottom w:val="0"/>
      <w:divBdr>
        <w:top w:val="none" w:sz="0" w:space="0" w:color="auto"/>
        <w:left w:val="none" w:sz="0" w:space="0" w:color="auto"/>
        <w:bottom w:val="none" w:sz="0" w:space="0" w:color="auto"/>
        <w:right w:val="none" w:sz="0" w:space="0" w:color="auto"/>
      </w:divBdr>
    </w:div>
    <w:div w:id="252476122">
      <w:bodyDiv w:val="1"/>
      <w:marLeft w:val="0"/>
      <w:marRight w:val="0"/>
      <w:marTop w:val="0"/>
      <w:marBottom w:val="0"/>
      <w:divBdr>
        <w:top w:val="none" w:sz="0" w:space="0" w:color="auto"/>
        <w:left w:val="none" w:sz="0" w:space="0" w:color="auto"/>
        <w:bottom w:val="none" w:sz="0" w:space="0" w:color="auto"/>
        <w:right w:val="none" w:sz="0" w:space="0" w:color="auto"/>
      </w:divBdr>
    </w:div>
    <w:div w:id="391585487">
      <w:bodyDiv w:val="1"/>
      <w:marLeft w:val="0"/>
      <w:marRight w:val="0"/>
      <w:marTop w:val="0"/>
      <w:marBottom w:val="0"/>
      <w:divBdr>
        <w:top w:val="none" w:sz="0" w:space="0" w:color="auto"/>
        <w:left w:val="none" w:sz="0" w:space="0" w:color="auto"/>
        <w:bottom w:val="none" w:sz="0" w:space="0" w:color="auto"/>
        <w:right w:val="none" w:sz="0" w:space="0" w:color="auto"/>
      </w:divBdr>
    </w:div>
    <w:div w:id="497693979">
      <w:bodyDiv w:val="1"/>
      <w:marLeft w:val="0"/>
      <w:marRight w:val="0"/>
      <w:marTop w:val="0"/>
      <w:marBottom w:val="0"/>
      <w:divBdr>
        <w:top w:val="none" w:sz="0" w:space="0" w:color="auto"/>
        <w:left w:val="none" w:sz="0" w:space="0" w:color="auto"/>
        <w:bottom w:val="none" w:sz="0" w:space="0" w:color="auto"/>
        <w:right w:val="none" w:sz="0" w:space="0" w:color="auto"/>
      </w:divBdr>
    </w:div>
    <w:div w:id="557479190">
      <w:bodyDiv w:val="1"/>
      <w:marLeft w:val="0"/>
      <w:marRight w:val="0"/>
      <w:marTop w:val="0"/>
      <w:marBottom w:val="0"/>
      <w:divBdr>
        <w:top w:val="none" w:sz="0" w:space="0" w:color="auto"/>
        <w:left w:val="none" w:sz="0" w:space="0" w:color="auto"/>
        <w:bottom w:val="none" w:sz="0" w:space="0" w:color="auto"/>
        <w:right w:val="none" w:sz="0" w:space="0" w:color="auto"/>
      </w:divBdr>
    </w:div>
    <w:div w:id="616259765">
      <w:bodyDiv w:val="1"/>
      <w:marLeft w:val="0"/>
      <w:marRight w:val="0"/>
      <w:marTop w:val="0"/>
      <w:marBottom w:val="0"/>
      <w:divBdr>
        <w:top w:val="none" w:sz="0" w:space="0" w:color="auto"/>
        <w:left w:val="none" w:sz="0" w:space="0" w:color="auto"/>
        <w:bottom w:val="none" w:sz="0" w:space="0" w:color="auto"/>
        <w:right w:val="none" w:sz="0" w:space="0" w:color="auto"/>
      </w:divBdr>
    </w:div>
    <w:div w:id="625965906">
      <w:bodyDiv w:val="1"/>
      <w:marLeft w:val="0"/>
      <w:marRight w:val="0"/>
      <w:marTop w:val="0"/>
      <w:marBottom w:val="0"/>
      <w:divBdr>
        <w:top w:val="none" w:sz="0" w:space="0" w:color="auto"/>
        <w:left w:val="none" w:sz="0" w:space="0" w:color="auto"/>
        <w:bottom w:val="none" w:sz="0" w:space="0" w:color="auto"/>
        <w:right w:val="none" w:sz="0" w:space="0" w:color="auto"/>
      </w:divBdr>
    </w:div>
    <w:div w:id="682365802">
      <w:bodyDiv w:val="1"/>
      <w:marLeft w:val="0"/>
      <w:marRight w:val="0"/>
      <w:marTop w:val="0"/>
      <w:marBottom w:val="0"/>
      <w:divBdr>
        <w:top w:val="none" w:sz="0" w:space="0" w:color="auto"/>
        <w:left w:val="none" w:sz="0" w:space="0" w:color="auto"/>
        <w:bottom w:val="none" w:sz="0" w:space="0" w:color="auto"/>
        <w:right w:val="none" w:sz="0" w:space="0" w:color="auto"/>
      </w:divBdr>
    </w:div>
    <w:div w:id="703680552">
      <w:bodyDiv w:val="1"/>
      <w:marLeft w:val="0"/>
      <w:marRight w:val="0"/>
      <w:marTop w:val="0"/>
      <w:marBottom w:val="0"/>
      <w:divBdr>
        <w:top w:val="none" w:sz="0" w:space="0" w:color="auto"/>
        <w:left w:val="none" w:sz="0" w:space="0" w:color="auto"/>
        <w:bottom w:val="none" w:sz="0" w:space="0" w:color="auto"/>
        <w:right w:val="none" w:sz="0" w:space="0" w:color="auto"/>
      </w:divBdr>
    </w:div>
    <w:div w:id="766847968">
      <w:bodyDiv w:val="1"/>
      <w:marLeft w:val="0"/>
      <w:marRight w:val="0"/>
      <w:marTop w:val="0"/>
      <w:marBottom w:val="0"/>
      <w:divBdr>
        <w:top w:val="none" w:sz="0" w:space="0" w:color="auto"/>
        <w:left w:val="none" w:sz="0" w:space="0" w:color="auto"/>
        <w:bottom w:val="none" w:sz="0" w:space="0" w:color="auto"/>
        <w:right w:val="none" w:sz="0" w:space="0" w:color="auto"/>
      </w:divBdr>
    </w:div>
    <w:div w:id="798376172">
      <w:bodyDiv w:val="1"/>
      <w:marLeft w:val="0"/>
      <w:marRight w:val="0"/>
      <w:marTop w:val="0"/>
      <w:marBottom w:val="0"/>
      <w:divBdr>
        <w:top w:val="none" w:sz="0" w:space="0" w:color="auto"/>
        <w:left w:val="none" w:sz="0" w:space="0" w:color="auto"/>
        <w:bottom w:val="none" w:sz="0" w:space="0" w:color="auto"/>
        <w:right w:val="none" w:sz="0" w:space="0" w:color="auto"/>
      </w:divBdr>
    </w:div>
    <w:div w:id="811946791">
      <w:bodyDiv w:val="1"/>
      <w:marLeft w:val="0"/>
      <w:marRight w:val="0"/>
      <w:marTop w:val="0"/>
      <w:marBottom w:val="0"/>
      <w:divBdr>
        <w:top w:val="none" w:sz="0" w:space="0" w:color="auto"/>
        <w:left w:val="none" w:sz="0" w:space="0" w:color="auto"/>
        <w:bottom w:val="none" w:sz="0" w:space="0" w:color="auto"/>
        <w:right w:val="none" w:sz="0" w:space="0" w:color="auto"/>
      </w:divBdr>
    </w:div>
    <w:div w:id="847796419">
      <w:bodyDiv w:val="1"/>
      <w:marLeft w:val="0"/>
      <w:marRight w:val="0"/>
      <w:marTop w:val="0"/>
      <w:marBottom w:val="0"/>
      <w:divBdr>
        <w:top w:val="none" w:sz="0" w:space="0" w:color="auto"/>
        <w:left w:val="none" w:sz="0" w:space="0" w:color="auto"/>
        <w:bottom w:val="none" w:sz="0" w:space="0" w:color="auto"/>
        <w:right w:val="none" w:sz="0" w:space="0" w:color="auto"/>
      </w:divBdr>
    </w:div>
    <w:div w:id="856700466">
      <w:bodyDiv w:val="1"/>
      <w:marLeft w:val="0"/>
      <w:marRight w:val="0"/>
      <w:marTop w:val="0"/>
      <w:marBottom w:val="0"/>
      <w:divBdr>
        <w:top w:val="none" w:sz="0" w:space="0" w:color="auto"/>
        <w:left w:val="none" w:sz="0" w:space="0" w:color="auto"/>
        <w:bottom w:val="none" w:sz="0" w:space="0" w:color="auto"/>
        <w:right w:val="none" w:sz="0" w:space="0" w:color="auto"/>
      </w:divBdr>
    </w:div>
    <w:div w:id="858465646">
      <w:bodyDiv w:val="1"/>
      <w:marLeft w:val="0"/>
      <w:marRight w:val="0"/>
      <w:marTop w:val="0"/>
      <w:marBottom w:val="0"/>
      <w:divBdr>
        <w:top w:val="none" w:sz="0" w:space="0" w:color="auto"/>
        <w:left w:val="none" w:sz="0" w:space="0" w:color="auto"/>
        <w:bottom w:val="none" w:sz="0" w:space="0" w:color="auto"/>
        <w:right w:val="none" w:sz="0" w:space="0" w:color="auto"/>
      </w:divBdr>
    </w:div>
    <w:div w:id="861743892">
      <w:bodyDiv w:val="1"/>
      <w:marLeft w:val="0"/>
      <w:marRight w:val="0"/>
      <w:marTop w:val="0"/>
      <w:marBottom w:val="0"/>
      <w:divBdr>
        <w:top w:val="none" w:sz="0" w:space="0" w:color="auto"/>
        <w:left w:val="none" w:sz="0" w:space="0" w:color="auto"/>
        <w:bottom w:val="none" w:sz="0" w:space="0" w:color="auto"/>
        <w:right w:val="none" w:sz="0" w:space="0" w:color="auto"/>
      </w:divBdr>
    </w:div>
    <w:div w:id="1008212211">
      <w:bodyDiv w:val="1"/>
      <w:marLeft w:val="0"/>
      <w:marRight w:val="0"/>
      <w:marTop w:val="0"/>
      <w:marBottom w:val="0"/>
      <w:divBdr>
        <w:top w:val="none" w:sz="0" w:space="0" w:color="auto"/>
        <w:left w:val="none" w:sz="0" w:space="0" w:color="auto"/>
        <w:bottom w:val="none" w:sz="0" w:space="0" w:color="auto"/>
        <w:right w:val="none" w:sz="0" w:space="0" w:color="auto"/>
      </w:divBdr>
    </w:div>
    <w:div w:id="1053164950">
      <w:bodyDiv w:val="1"/>
      <w:marLeft w:val="0"/>
      <w:marRight w:val="0"/>
      <w:marTop w:val="0"/>
      <w:marBottom w:val="0"/>
      <w:divBdr>
        <w:top w:val="none" w:sz="0" w:space="0" w:color="auto"/>
        <w:left w:val="none" w:sz="0" w:space="0" w:color="auto"/>
        <w:bottom w:val="none" w:sz="0" w:space="0" w:color="auto"/>
        <w:right w:val="none" w:sz="0" w:space="0" w:color="auto"/>
      </w:divBdr>
    </w:div>
    <w:div w:id="1192258807">
      <w:bodyDiv w:val="1"/>
      <w:marLeft w:val="0"/>
      <w:marRight w:val="0"/>
      <w:marTop w:val="0"/>
      <w:marBottom w:val="0"/>
      <w:divBdr>
        <w:top w:val="none" w:sz="0" w:space="0" w:color="auto"/>
        <w:left w:val="none" w:sz="0" w:space="0" w:color="auto"/>
        <w:bottom w:val="none" w:sz="0" w:space="0" w:color="auto"/>
        <w:right w:val="none" w:sz="0" w:space="0" w:color="auto"/>
      </w:divBdr>
    </w:div>
    <w:div w:id="1304896507">
      <w:bodyDiv w:val="1"/>
      <w:marLeft w:val="0"/>
      <w:marRight w:val="0"/>
      <w:marTop w:val="0"/>
      <w:marBottom w:val="0"/>
      <w:divBdr>
        <w:top w:val="none" w:sz="0" w:space="0" w:color="auto"/>
        <w:left w:val="none" w:sz="0" w:space="0" w:color="auto"/>
        <w:bottom w:val="none" w:sz="0" w:space="0" w:color="auto"/>
        <w:right w:val="none" w:sz="0" w:space="0" w:color="auto"/>
      </w:divBdr>
    </w:div>
    <w:div w:id="1311786562">
      <w:bodyDiv w:val="1"/>
      <w:marLeft w:val="0"/>
      <w:marRight w:val="0"/>
      <w:marTop w:val="0"/>
      <w:marBottom w:val="0"/>
      <w:divBdr>
        <w:top w:val="none" w:sz="0" w:space="0" w:color="auto"/>
        <w:left w:val="none" w:sz="0" w:space="0" w:color="auto"/>
        <w:bottom w:val="none" w:sz="0" w:space="0" w:color="auto"/>
        <w:right w:val="none" w:sz="0" w:space="0" w:color="auto"/>
      </w:divBdr>
    </w:div>
    <w:div w:id="1322198368">
      <w:bodyDiv w:val="1"/>
      <w:marLeft w:val="0"/>
      <w:marRight w:val="0"/>
      <w:marTop w:val="0"/>
      <w:marBottom w:val="0"/>
      <w:divBdr>
        <w:top w:val="none" w:sz="0" w:space="0" w:color="auto"/>
        <w:left w:val="none" w:sz="0" w:space="0" w:color="auto"/>
        <w:bottom w:val="none" w:sz="0" w:space="0" w:color="auto"/>
        <w:right w:val="none" w:sz="0" w:space="0" w:color="auto"/>
      </w:divBdr>
    </w:div>
    <w:div w:id="1341784265">
      <w:bodyDiv w:val="1"/>
      <w:marLeft w:val="0"/>
      <w:marRight w:val="0"/>
      <w:marTop w:val="0"/>
      <w:marBottom w:val="0"/>
      <w:divBdr>
        <w:top w:val="none" w:sz="0" w:space="0" w:color="auto"/>
        <w:left w:val="none" w:sz="0" w:space="0" w:color="auto"/>
        <w:bottom w:val="none" w:sz="0" w:space="0" w:color="auto"/>
        <w:right w:val="none" w:sz="0" w:space="0" w:color="auto"/>
      </w:divBdr>
    </w:div>
    <w:div w:id="1348942756">
      <w:bodyDiv w:val="1"/>
      <w:marLeft w:val="0"/>
      <w:marRight w:val="0"/>
      <w:marTop w:val="0"/>
      <w:marBottom w:val="0"/>
      <w:divBdr>
        <w:top w:val="none" w:sz="0" w:space="0" w:color="auto"/>
        <w:left w:val="none" w:sz="0" w:space="0" w:color="auto"/>
        <w:bottom w:val="none" w:sz="0" w:space="0" w:color="auto"/>
        <w:right w:val="none" w:sz="0" w:space="0" w:color="auto"/>
      </w:divBdr>
    </w:div>
    <w:div w:id="1376081256">
      <w:bodyDiv w:val="1"/>
      <w:marLeft w:val="0"/>
      <w:marRight w:val="0"/>
      <w:marTop w:val="0"/>
      <w:marBottom w:val="0"/>
      <w:divBdr>
        <w:top w:val="none" w:sz="0" w:space="0" w:color="auto"/>
        <w:left w:val="none" w:sz="0" w:space="0" w:color="auto"/>
        <w:bottom w:val="none" w:sz="0" w:space="0" w:color="auto"/>
        <w:right w:val="none" w:sz="0" w:space="0" w:color="auto"/>
      </w:divBdr>
    </w:div>
    <w:div w:id="1426461805">
      <w:bodyDiv w:val="1"/>
      <w:marLeft w:val="0"/>
      <w:marRight w:val="0"/>
      <w:marTop w:val="0"/>
      <w:marBottom w:val="0"/>
      <w:divBdr>
        <w:top w:val="none" w:sz="0" w:space="0" w:color="auto"/>
        <w:left w:val="none" w:sz="0" w:space="0" w:color="auto"/>
        <w:bottom w:val="none" w:sz="0" w:space="0" w:color="auto"/>
        <w:right w:val="none" w:sz="0" w:space="0" w:color="auto"/>
      </w:divBdr>
    </w:div>
    <w:div w:id="1480656624">
      <w:bodyDiv w:val="1"/>
      <w:marLeft w:val="0"/>
      <w:marRight w:val="0"/>
      <w:marTop w:val="0"/>
      <w:marBottom w:val="0"/>
      <w:divBdr>
        <w:top w:val="none" w:sz="0" w:space="0" w:color="auto"/>
        <w:left w:val="none" w:sz="0" w:space="0" w:color="auto"/>
        <w:bottom w:val="none" w:sz="0" w:space="0" w:color="auto"/>
        <w:right w:val="none" w:sz="0" w:space="0" w:color="auto"/>
      </w:divBdr>
    </w:div>
    <w:div w:id="1485196500">
      <w:bodyDiv w:val="1"/>
      <w:marLeft w:val="0"/>
      <w:marRight w:val="0"/>
      <w:marTop w:val="0"/>
      <w:marBottom w:val="0"/>
      <w:divBdr>
        <w:top w:val="none" w:sz="0" w:space="0" w:color="auto"/>
        <w:left w:val="none" w:sz="0" w:space="0" w:color="auto"/>
        <w:bottom w:val="none" w:sz="0" w:space="0" w:color="auto"/>
        <w:right w:val="none" w:sz="0" w:space="0" w:color="auto"/>
      </w:divBdr>
    </w:div>
    <w:div w:id="1503156291">
      <w:bodyDiv w:val="1"/>
      <w:marLeft w:val="0"/>
      <w:marRight w:val="0"/>
      <w:marTop w:val="0"/>
      <w:marBottom w:val="0"/>
      <w:divBdr>
        <w:top w:val="none" w:sz="0" w:space="0" w:color="auto"/>
        <w:left w:val="none" w:sz="0" w:space="0" w:color="auto"/>
        <w:bottom w:val="none" w:sz="0" w:space="0" w:color="auto"/>
        <w:right w:val="none" w:sz="0" w:space="0" w:color="auto"/>
      </w:divBdr>
      <w:divsChild>
        <w:div w:id="30961289">
          <w:marLeft w:val="0"/>
          <w:marRight w:val="0"/>
          <w:marTop w:val="0"/>
          <w:marBottom w:val="0"/>
          <w:divBdr>
            <w:top w:val="none" w:sz="0" w:space="0" w:color="auto"/>
            <w:left w:val="none" w:sz="0" w:space="0" w:color="auto"/>
            <w:bottom w:val="none" w:sz="0" w:space="0" w:color="auto"/>
            <w:right w:val="none" w:sz="0" w:space="0" w:color="auto"/>
          </w:divBdr>
          <w:divsChild>
            <w:div w:id="1501383098">
              <w:marLeft w:val="0"/>
              <w:marRight w:val="0"/>
              <w:marTop w:val="0"/>
              <w:marBottom w:val="0"/>
              <w:divBdr>
                <w:top w:val="none" w:sz="0" w:space="0" w:color="auto"/>
                <w:left w:val="none" w:sz="0" w:space="0" w:color="auto"/>
                <w:bottom w:val="none" w:sz="0" w:space="0" w:color="auto"/>
                <w:right w:val="none" w:sz="0" w:space="0" w:color="auto"/>
              </w:divBdr>
              <w:divsChild>
                <w:div w:id="1723749424">
                  <w:marLeft w:val="0"/>
                  <w:marRight w:val="0"/>
                  <w:marTop w:val="0"/>
                  <w:marBottom w:val="0"/>
                  <w:divBdr>
                    <w:top w:val="none" w:sz="0" w:space="0" w:color="auto"/>
                    <w:left w:val="none" w:sz="0" w:space="0" w:color="auto"/>
                    <w:bottom w:val="none" w:sz="0" w:space="0" w:color="auto"/>
                    <w:right w:val="none" w:sz="0" w:space="0" w:color="auto"/>
                  </w:divBdr>
                  <w:divsChild>
                    <w:div w:id="742726077">
                      <w:marLeft w:val="0"/>
                      <w:marRight w:val="0"/>
                      <w:marTop w:val="0"/>
                      <w:marBottom w:val="0"/>
                      <w:divBdr>
                        <w:top w:val="none" w:sz="0" w:space="0" w:color="auto"/>
                        <w:left w:val="none" w:sz="0" w:space="0" w:color="auto"/>
                        <w:bottom w:val="none" w:sz="0" w:space="0" w:color="auto"/>
                        <w:right w:val="none" w:sz="0" w:space="0" w:color="auto"/>
                      </w:divBdr>
                      <w:divsChild>
                        <w:div w:id="134224942">
                          <w:marLeft w:val="0"/>
                          <w:marRight w:val="0"/>
                          <w:marTop w:val="0"/>
                          <w:marBottom w:val="0"/>
                          <w:divBdr>
                            <w:top w:val="none" w:sz="0" w:space="0" w:color="auto"/>
                            <w:left w:val="none" w:sz="0" w:space="0" w:color="auto"/>
                            <w:bottom w:val="none" w:sz="0" w:space="0" w:color="auto"/>
                            <w:right w:val="none" w:sz="0" w:space="0" w:color="auto"/>
                          </w:divBdr>
                          <w:divsChild>
                            <w:div w:id="67382175">
                              <w:marLeft w:val="0"/>
                              <w:marRight w:val="0"/>
                              <w:marTop w:val="0"/>
                              <w:marBottom w:val="0"/>
                              <w:divBdr>
                                <w:top w:val="none" w:sz="0" w:space="0" w:color="auto"/>
                                <w:left w:val="none" w:sz="0" w:space="0" w:color="auto"/>
                                <w:bottom w:val="none" w:sz="0" w:space="0" w:color="auto"/>
                                <w:right w:val="none" w:sz="0" w:space="0" w:color="auto"/>
                              </w:divBdr>
                              <w:divsChild>
                                <w:div w:id="709380855">
                                  <w:marLeft w:val="0"/>
                                  <w:marRight w:val="0"/>
                                  <w:marTop w:val="0"/>
                                  <w:marBottom w:val="0"/>
                                  <w:divBdr>
                                    <w:top w:val="none" w:sz="0" w:space="0" w:color="auto"/>
                                    <w:left w:val="none" w:sz="0" w:space="0" w:color="auto"/>
                                    <w:bottom w:val="none" w:sz="0" w:space="0" w:color="auto"/>
                                    <w:right w:val="none" w:sz="0" w:space="0" w:color="auto"/>
                                  </w:divBdr>
                                  <w:divsChild>
                                    <w:div w:id="1810323313">
                                      <w:marLeft w:val="0"/>
                                      <w:marRight w:val="0"/>
                                      <w:marTop w:val="0"/>
                                      <w:marBottom w:val="0"/>
                                      <w:divBdr>
                                        <w:top w:val="none" w:sz="0" w:space="0" w:color="auto"/>
                                        <w:left w:val="none" w:sz="0" w:space="0" w:color="auto"/>
                                        <w:bottom w:val="none" w:sz="0" w:space="0" w:color="auto"/>
                                        <w:right w:val="none" w:sz="0" w:space="0" w:color="auto"/>
                                      </w:divBdr>
                                    </w:div>
                                  </w:divsChild>
                                </w:div>
                                <w:div w:id="783157916">
                                  <w:marLeft w:val="0"/>
                                  <w:marRight w:val="0"/>
                                  <w:marTop w:val="0"/>
                                  <w:marBottom w:val="0"/>
                                  <w:divBdr>
                                    <w:top w:val="none" w:sz="0" w:space="0" w:color="auto"/>
                                    <w:left w:val="none" w:sz="0" w:space="0" w:color="auto"/>
                                    <w:bottom w:val="none" w:sz="0" w:space="0" w:color="auto"/>
                                    <w:right w:val="none" w:sz="0" w:space="0" w:color="auto"/>
                                  </w:divBdr>
                                  <w:divsChild>
                                    <w:div w:id="1439136281">
                                      <w:marLeft w:val="0"/>
                                      <w:marRight w:val="0"/>
                                      <w:marTop w:val="0"/>
                                      <w:marBottom w:val="0"/>
                                      <w:divBdr>
                                        <w:top w:val="none" w:sz="0" w:space="0" w:color="auto"/>
                                        <w:left w:val="none" w:sz="0" w:space="0" w:color="auto"/>
                                        <w:bottom w:val="none" w:sz="0" w:space="0" w:color="auto"/>
                                        <w:right w:val="none" w:sz="0" w:space="0" w:color="auto"/>
                                      </w:divBdr>
                                      <w:divsChild>
                                        <w:div w:id="43044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281358">
                                  <w:marLeft w:val="0"/>
                                  <w:marRight w:val="0"/>
                                  <w:marTop w:val="0"/>
                                  <w:marBottom w:val="0"/>
                                  <w:divBdr>
                                    <w:top w:val="none" w:sz="0" w:space="0" w:color="auto"/>
                                    <w:left w:val="none" w:sz="0" w:space="0" w:color="auto"/>
                                    <w:bottom w:val="none" w:sz="0" w:space="0" w:color="auto"/>
                                    <w:right w:val="none" w:sz="0" w:space="0" w:color="auto"/>
                                  </w:divBdr>
                                  <w:divsChild>
                                    <w:div w:id="52370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8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436747">
      <w:bodyDiv w:val="1"/>
      <w:marLeft w:val="0"/>
      <w:marRight w:val="0"/>
      <w:marTop w:val="0"/>
      <w:marBottom w:val="0"/>
      <w:divBdr>
        <w:top w:val="none" w:sz="0" w:space="0" w:color="auto"/>
        <w:left w:val="none" w:sz="0" w:space="0" w:color="auto"/>
        <w:bottom w:val="none" w:sz="0" w:space="0" w:color="auto"/>
        <w:right w:val="none" w:sz="0" w:space="0" w:color="auto"/>
      </w:divBdr>
    </w:div>
    <w:div w:id="1517160373">
      <w:bodyDiv w:val="1"/>
      <w:marLeft w:val="0"/>
      <w:marRight w:val="0"/>
      <w:marTop w:val="0"/>
      <w:marBottom w:val="0"/>
      <w:divBdr>
        <w:top w:val="none" w:sz="0" w:space="0" w:color="auto"/>
        <w:left w:val="none" w:sz="0" w:space="0" w:color="auto"/>
        <w:bottom w:val="none" w:sz="0" w:space="0" w:color="auto"/>
        <w:right w:val="none" w:sz="0" w:space="0" w:color="auto"/>
      </w:divBdr>
      <w:divsChild>
        <w:div w:id="2007397873">
          <w:marLeft w:val="446"/>
          <w:marRight w:val="0"/>
          <w:marTop w:val="0"/>
          <w:marBottom w:val="0"/>
          <w:divBdr>
            <w:top w:val="none" w:sz="0" w:space="0" w:color="auto"/>
            <w:left w:val="none" w:sz="0" w:space="0" w:color="auto"/>
            <w:bottom w:val="none" w:sz="0" w:space="0" w:color="auto"/>
            <w:right w:val="none" w:sz="0" w:space="0" w:color="auto"/>
          </w:divBdr>
        </w:div>
      </w:divsChild>
    </w:div>
    <w:div w:id="1520240152">
      <w:bodyDiv w:val="1"/>
      <w:marLeft w:val="0"/>
      <w:marRight w:val="0"/>
      <w:marTop w:val="0"/>
      <w:marBottom w:val="0"/>
      <w:divBdr>
        <w:top w:val="none" w:sz="0" w:space="0" w:color="auto"/>
        <w:left w:val="none" w:sz="0" w:space="0" w:color="auto"/>
        <w:bottom w:val="none" w:sz="0" w:space="0" w:color="auto"/>
        <w:right w:val="none" w:sz="0" w:space="0" w:color="auto"/>
      </w:divBdr>
    </w:div>
    <w:div w:id="1551840194">
      <w:bodyDiv w:val="1"/>
      <w:marLeft w:val="0"/>
      <w:marRight w:val="0"/>
      <w:marTop w:val="0"/>
      <w:marBottom w:val="0"/>
      <w:divBdr>
        <w:top w:val="none" w:sz="0" w:space="0" w:color="auto"/>
        <w:left w:val="none" w:sz="0" w:space="0" w:color="auto"/>
        <w:bottom w:val="none" w:sz="0" w:space="0" w:color="auto"/>
        <w:right w:val="none" w:sz="0" w:space="0" w:color="auto"/>
      </w:divBdr>
      <w:divsChild>
        <w:div w:id="19817415">
          <w:marLeft w:val="0"/>
          <w:marRight w:val="0"/>
          <w:marTop w:val="0"/>
          <w:marBottom w:val="0"/>
          <w:divBdr>
            <w:top w:val="none" w:sz="0" w:space="0" w:color="auto"/>
            <w:left w:val="none" w:sz="0" w:space="0" w:color="auto"/>
            <w:bottom w:val="none" w:sz="0" w:space="0" w:color="auto"/>
            <w:right w:val="none" w:sz="0" w:space="0" w:color="auto"/>
          </w:divBdr>
        </w:div>
        <w:div w:id="296760707">
          <w:marLeft w:val="0"/>
          <w:marRight w:val="0"/>
          <w:marTop w:val="0"/>
          <w:marBottom w:val="0"/>
          <w:divBdr>
            <w:top w:val="none" w:sz="0" w:space="0" w:color="auto"/>
            <w:left w:val="none" w:sz="0" w:space="0" w:color="auto"/>
            <w:bottom w:val="none" w:sz="0" w:space="0" w:color="auto"/>
            <w:right w:val="none" w:sz="0" w:space="0" w:color="auto"/>
          </w:divBdr>
          <w:divsChild>
            <w:div w:id="415173737">
              <w:marLeft w:val="0"/>
              <w:marRight w:val="0"/>
              <w:marTop w:val="0"/>
              <w:marBottom w:val="0"/>
              <w:divBdr>
                <w:top w:val="none" w:sz="0" w:space="0" w:color="auto"/>
                <w:left w:val="none" w:sz="0" w:space="0" w:color="auto"/>
                <w:bottom w:val="none" w:sz="0" w:space="0" w:color="auto"/>
                <w:right w:val="none" w:sz="0" w:space="0" w:color="auto"/>
              </w:divBdr>
              <w:divsChild>
                <w:div w:id="1859269419">
                  <w:marLeft w:val="0"/>
                  <w:marRight w:val="0"/>
                  <w:marTop w:val="0"/>
                  <w:marBottom w:val="300"/>
                  <w:divBdr>
                    <w:top w:val="none" w:sz="0" w:space="0" w:color="auto"/>
                    <w:left w:val="none" w:sz="0" w:space="0" w:color="auto"/>
                    <w:bottom w:val="none" w:sz="0" w:space="0" w:color="auto"/>
                    <w:right w:val="none" w:sz="0" w:space="0" w:color="auto"/>
                  </w:divBdr>
                  <w:divsChild>
                    <w:div w:id="66655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6132041">
      <w:bodyDiv w:val="1"/>
      <w:marLeft w:val="0"/>
      <w:marRight w:val="0"/>
      <w:marTop w:val="0"/>
      <w:marBottom w:val="0"/>
      <w:divBdr>
        <w:top w:val="none" w:sz="0" w:space="0" w:color="auto"/>
        <w:left w:val="none" w:sz="0" w:space="0" w:color="auto"/>
        <w:bottom w:val="none" w:sz="0" w:space="0" w:color="auto"/>
        <w:right w:val="none" w:sz="0" w:space="0" w:color="auto"/>
      </w:divBdr>
    </w:div>
    <w:div w:id="1693529715">
      <w:bodyDiv w:val="1"/>
      <w:marLeft w:val="0"/>
      <w:marRight w:val="0"/>
      <w:marTop w:val="0"/>
      <w:marBottom w:val="0"/>
      <w:divBdr>
        <w:top w:val="none" w:sz="0" w:space="0" w:color="auto"/>
        <w:left w:val="none" w:sz="0" w:space="0" w:color="auto"/>
        <w:bottom w:val="none" w:sz="0" w:space="0" w:color="auto"/>
        <w:right w:val="none" w:sz="0" w:space="0" w:color="auto"/>
      </w:divBdr>
      <w:divsChild>
        <w:div w:id="1202984547">
          <w:marLeft w:val="360"/>
          <w:marRight w:val="0"/>
          <w:marTop w:val="200"/>
          <w:marBottom w:val="0"/>
          <w:divBdr>
            <w:top w:val="none" w:sz="0" w:space="0" w:color="auto"/>
            <w:left w:val="none" w:sz="0" w:space="0" w:color="auto"/>
            <w:bottom w:val="none" w:sz="0" w:space="0" w:color="auto"/>
            <w:right w:val="none" w:sz="0" w:space="0" w:color="auto"/>
          </w:divBdr>
        </w:div>
      </w:divsChild>
    </w:div>
    <w:div w:id="1742825780">
      <w:bodyDiv w:val="1"/>
      <w:marLeft w:val="0"/>
      <w:marRight w:val="0"/>
      <w:marTop w:val="0"/>
      <w:marBottom w:val="0"/>
      <w:divBdr>
        <w:top w:val="none" w:sz="0" w:space="0" w:color="auto"/>
        <w:left w:val="none" w:sz="0" w:space="0" w:color="auto"/>
        <w:bottom w:val="none" w:sz="0" w:space="0" w:color="auto"/>
        <w:right w:val="none" w:sz="0" w:space="0" w:color="auto"/>
      </w:divBdr>
    </w:div>
    <w:div w:id="1759791778">
      <w:bodyDiv w:val="1"/>
      <w:marLeft w:val="0"/>
      <w:marRight w:val="0"/>
      <w:marTop w:val="0"/>
      <w:marBottom w:val="0"/>
      <w:divBdr>
        <w:top w:val="none" w:sz="0" w:space="0" w:color="auto"/>
        <w:left w:val="none" w:sz="0" w:space="0" w:color="auto"/>
        <w:bottom w:val="none" w:sz="0" w:space="0" w:color="auto"/>
        <w:right w:val="none" w:sz="0" w:space="0" w:color="auto"/>
      </w:divBdr>
    </w:div>
    <w:div w:id="1775706372">
      <w:bodyDiv w:val="1"/>
      <w:marLeft w:val="0"/>
      <w:marRight w:val="0"/>
      <w:marTop w:val="0"/>
      <w:marBottom w:val="0"/>
      <w:divBdr>
        <w:top w:val="none" w:sz="0" w:space="0" w:color="auto"/>
        <w:left w:val="none" w:sz="0" w:space="0" w:color="auto"/>
        <w:bottom w:val="none" w:sz="0" w:space="0" w:color="auto"/>
        <w:right w:val="none" w:sz="0" w:space="0" w:color="auto"/>
      </w:divBdr>
    </w:div>
    <w:div w:id="1778450845">
      <w:bodyDiv w:val="1"/>
      <w:marLeft w:val="0"/>
      <w:marRight w:val="0"/>
      <w:marTop w:val="0"/>
      <w:marBottom w:val="0"/>
      <w:divBdr>
        <w:top w:val="none" w:sz="0" w:space="0" w:color="auto"/>
        <w:left w:val="none" w:sz="0" w:space="0" w:color="auto"/>
        <w:bottom w:val="none" w:sz="0" w:space="0" w:color="auto"/>
        <w:right w:val="none" w:sz="0" w:space="0" w:color="auto"/>
      </w:divBdr>
    </w:div>
    <w:div w:id="1821337927">
      <w:bodyDiv w:val="1"/>
      <w:marLeft w:val="0"/>
      <w:marRight w:val="0"/>
      <w:marTop w:val="0"/>
      <w:marBottom w:val="0"/>
      <w:divBdr>
        <w:top w:val="none" w:sz="0" w:space="0" w:color="auto"/>
        <w:left w:val="none" w:sz="0" w:space="0" w:color="auto"/>
        <w:bottom w:val="none" w:sz="0" w:space="0" w:color="auto"/>
        <w:right w:val="none" w:sz="0" w:space="0" w:color="auto"/>
      </w:divBdr>
    </w:div>
    <w:div w:id="1832870232">
      <w:bodyDiv w:val="1"/>
      <w:marLeft w:val="0"/>
      <w:marRight w:val="0"/>
      <w:marTop w:val="0"/>
      <w:marBottom w:val="0"/>
      <w:divBdr>
        <w:top w:val="none" w:sz="0" w:space="0" w:color="auto"/>
        <w:left w:val="none" w:sz="0" w:space="0" w:color="auto"/>
        <w:bottom w:val="none" w:sz="0" w:space="0" w:color="auto"/>
        <w:right w:val="none" w:sz="0" w:space="0" w:color="auto"/>
      </w:divBdr>
    </w:div>
    <w:div w:id="1847282301">
      <w:bodyDiv w:val="1"/>
      <w:marLeft w:val="0"/>
      <w:marRight w:val="0"/>
      <w:marTop w:val="0"/>
      <w:marBottom w:val="0"/>
      <w:divBdr>
        <w:top w:val="none" w:sz="0" w:space="0" w:color="auto"/>
        <w:left w:val="none" w:sz="0" w:space="0" w:color="auto"/>
        <w:bottom w:val="none" w:sz="0" w:space="0" w:color="auto"/>
        <w:right w:val="none" w:sz="0" w:space="0" w:color="auto"/>
      </w:divBdr>
    </w:div>
    <w:div w:id="1870028786">
      <w:bodyDiv w:val="1"/>
      <w:marLeft w:val="0"/>
      <w:marRight w:val="0"/>
      <w:marTop w:val="0"/>
      <w:marBottom w:val="0"/>
      <w:divBdr>
        <w:top w:val="none" w:sz="0" w:space="0" w:color="auto"/>
        <w:left w:val="none" w:sz="0" w:space="0" w:color="auto"/>
        <w:bottom w:val="none" w:sz="0" w:space="0" w:color="auto"/>
        <w:right w:val="none" w:sz="0" w:space="0" w:color="auto"/>
      </w:divBdr>
    </w:div>
    <w:div w:id="1962422810">
      <w:bodyDiv w:val="1"/>
      <w:marLeft w:val="0"/>
      <w:marRight w:val="0"/>
      <w:marTop w:val="0"/>
      <w:marBottom w:val="0"/>
      <w:divBdr>
        <w:top w:val="none" w:sz="0" w:space="0" w:color="auto"/>
        <w:left w:val="none" w:sz="0" w:space="0" w:color="auto"/>
        <w:bottom w:val="none" w:sz="0" w:space="0" w:color="auto"/>
        <w:right w:val="none" w:sz="0" w:space="0" w:color="auto"/>
      </w:divBdr>
    </w:div>
    <w:div w:id="1994288269">
      <w:bodyDiv w:val="1"/>
      <w:marLeft w:val="0"/>
      <w:marRight w:val="0"/>
      <w:marTop w:val="0"/>
      <w:marBottom w:val="0"/>
      <w:divBdr>
        <w:top w:val="none" w:sz="0" w:space="0" w:color="auto"/>
        <w:left w:val="none" w:sz="0" w:space="0" w:color="auto"/>
        <w:bottom w:val="none" w:sz="0" w:space="0" w:color="auto"/>
        <w:right w:val="none" w:sz="0" w:space="0" w:color="auto"/>
      </w:divBdr>
    </w:div>
    <w:div w:id="2122529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hmersal.com/fileadmin/content/deutschland/pics/Presse/Press_releases/2025/PHO_PRO_PRE_kdhs-f52__SALL__AINM__V1.jp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chmersal.com/datenschutz/"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bloemker@schmersal.com?subject=Abmeldung%20vom%20Presseverteile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tecnicum.co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chmersal.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oleObject" Target="embeddings/oleObject1.bin"/><Relationship Id="rId1" Type="http://schemas.openxmlformats.org/officeDocument/2006/relationships/image" Target="media/image1.wmf"/><Relationship Id="rId4" Type="http://schemas.openxmlformats.org/officeDocument/2006/relationships/oleObject" Target="embeddings/oleObject2.bin"/></Relationships>
</file>

<file path=word/_rels/header2.xml.rels><?xml version="1.0" encoding="UTF-8" standalone="yes"?>
<Relationships xmlns="http://schemas.openxmlformats.org/package/2006/relationships"><Relationship Id="rId2" Type="http://schemas.openxmlformats.org/officeDocument/2006/relationships/image" Target="media/image40.jpeg"/><Relationship Id="rId1" Type="http://schemas.openxmlformats.org/officeDocument/2006/relationships/image" Target="media/image3.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12C420-7F67-473B-A2D8-E12A1780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4152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PRESSE-INFORMATION</vt:lpstr>
    </vt:vector>
  </TitlesOfParts>
  <Company/>
  <LinksUpToDate>false</LinksUpToDate>
  <CharactersWithSpaces>4801</CharactersWithSpaces>
  <SharedDoc>false</SharedDoc>
  <HLinks>
    <vt:vector size="30" baseType="variant">
      <vt:variant>
        <vt:i4>5636168</vt:i4>
      </vt:variant>
      <vt:variant>
        <vt:i4>12</vt:i4>
      </vt:variant>
      <vt:variant>
        <vt:i4>0</vt:i4>
      </vt:variant>
      <vt:variant>
        <vt:i4>5</vt:i4>
      </vt:variant>
      <vt:variant>
        <vt:lpwstr>http://www.schmersal.com/datenschutz/</vt:lpwstr>
      </vt:variant>
      <vt:variant>
        <vt:lpwstr/>
      </vt:variant>
      <vt:variant>
        <vt:i4>1966134</vt:i4>
      </vt:variant>
      <vt:variant>
        <vt:i4>9</vt:i4>
      </vt:variant>
      <vt:variant>
        <vt:i4>0</vt:i4>
      </vt:variant>
      <vt:variant>
        <vt:i4>5</vt:i4>
      </vt:variant>
      <vt:variant>
        <vt:lpwstr>mailto:sbloemker@schmersal.com?subject=Abmeldung%20vom%20Presseverteiler</vt:lpwstr>
      </vt:variant>
      <vt:variant>
        <vt:lpwstr/>
      </vt:variant>
      <vt:variant>
        <vt:i4>5111899</vt:i4>
      </vt:variant>
      <vt:variant>
        <vt:i4>6</vt:i4>
      </vt:variant>
      <vt:variant>
        <vt:i4>0</vt:i4>
      </vt:variant>
      <vt:variant>
        <vt:i4>5</vt:i4>
      </vt:variant>
      <vt:variant>
        <vt:lpwstr>http://www.tecnicum.com/</vt:lpwstr>
      </vt:variant>
      <vt:variant>
        <vt:lpwstr/>
      </vt:variant>
      <vt:variant>
        <vt:i4>4456460</vt:i4>
      </vt:variant>
      <vt:variant>
        <vt:i4>3</vt:i4>
      </vt:variant>
      <vt:variant>
        <vt:i4>0</vt:i4>
      </vt:variant>
      <vt:variant>
        <vt:i4>5</vt:i4>
      </vt:variant>
      <vt:variant>
        <vt:lpwstr>http://www.schmersal.com/</vt:lpwstr>
      </vt:variant>
      <vt:variant>
        <vt:lpwstr/>
      </vt:variant>
      <vt:variant>
        <vt:i4>7143528</vt:i4>
      </vt:variant>
      <vt:variant>
        <vt:i4>0</vt:i4>
      </vt:variant>
      <vt:variant>
        <vt:i4>0</vt:i4>
      </vt:variant>
      <vt:variant>
        <vt:i4>5</vt:i4>
      </vt:variant>
      <vt:variant>
        <vt:lpwstr>https://deu01.safelinks.protection.outlook.com/?url=https%3A%2F%2Fwww.schmersal.com%2Ffileadmin%2Fdownload%2Fpress%2Fmedia%2Fmanager-logistik.jpg&amp;data=04%7C01%7Csbloemker%40schmersal.com%7C0824334040d548b4ae7e08d9f5f1cb17%7Cfe0515a4282b41bfafea971aa8389773%7C0%7C0%7C637811241107429722%7CUnknown%7CTWFpbGZsb3d8eyJWIjoiMC4wLjAwMDAiLCJQIjoiV2luMzIiLCJBTiI6Ik1haWwiLCJXVCI6Mn0%3D%7C3000&amp;sdata=V28w2V12FpbUwOawDnzYbHBY0PRDUSVx8O%2FjKxMKZ2k%3D&amp;reserved=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PRESSE-INFORMATION</dc:title>
  <dc:subject/>
  <dc:creator>Bach, Heiko</dc:creator>
  <cp:keywords/>
  <cp:lastModifiedBy>Bloemker, Sylvia</cp:lastModifiedBy>
  <cp:revision>12</cp:revision>
  <dcterms:created xsi:type="dcterms:W3CDTF">2025-01-21T10:53:00Z</dcterms:created>
  <dcterms:modified xsi:type="dcterms:W3CDTF">2025-02-03T08:11:00Z</dcterms:modified>
</cp:coreProperties>
</file>