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049A882B" w:rsidR="009F22B2" w:rsidRPr="00736B41" w:rsidRDefault="009F22B2" w:rsidP="009F22B2">
      <w:pPr>
        <w:rPr>
          <w:rFonts w:ascii="Bio Sans" w:hAnsi="Bio Sans" w:cs="Arial"/>
          <w:b/>
          <w:caps/>
          <w:sz w:val="40"/>
          <w:szCs w:val="40"/>
        </w:rPr>
      </w:pPr>
      <w:r w:rsidRPr="00736B41">
        <w:rPr>
          <w:rFonts w:ascii="Bio Sans" w:hAnsi="Bio Sans" w:cs="Arial"/>
          <w:b/>
          <w:caps/>
          <w:sz w:val="40"/>
          <w:szCs w:val="40"/>
        </w:rPr>
        <w:t xml:space="preserve">Presse-Information    </w:t>
      </w:r>
      <w:r w:rsidR="00430846" w:rsidRPr="00736B41">
        <w:rPr>
          <w:rFonts w:ascii="Bio Sans" w:hAnsi="Bio Sans" w:cs="Arial"/>
          <w:b/>
          <w:caps/>
          <w:sz w:val="40"/>
          <w:szCs w:val="40"/>
        </w:rPr>
        <w:t xml:space="preserve">  </w:t>
      </w:r>
    </w:p>
    <w:p w14:paraId="5B5A9C4D" w14:textId="77777777" w:rsidR="000123D7" w:rsidRPr="00736B41" w:rsidRDefault="000123D7" w:rsidP="009F22B2">
      <w:pPr>
        <w:spacing w:line="360" w:lineRule="auto"/>
        <w:rPr>
          <w:rFonts w:ascii="Bio Sans" w:hAnsi="Bio Sans" w:cs="Arial"/>
          <w:b/>
          <w:sz w:val="28"/>
          <w:szCs w:val="28"/>
        </w:rPr>
      </w:pPr>
    </w:p>
    <w:p w14:paraId="4337F0B5" w14:textId="38AB55F8" w:rsidR="0071473E" w:rsidRPr="0030639D" w:rsidRDefault="0071473E" w:rsidP="00175F41">
      <w:pPr>
        <w:rPr>
          <w:rFonts w:ascii="Bio Sans" w:hAnsi="Bio Sans" w:cs="Arial"/>
          <w:b/>
          <w:sz w:val="28"/>
          <w:szCs w:val="28"/>
        </w:rPr>
      </w:pPr>
      <w:r w:rsidRPr="0030639D">
        <w:rPr>
          <w:rFonts w:ascii="Bio Sans" w:hAnsi="Bio Sans" w:cs="Arial"/>
          <w:b/>
          <w:sz w:val="28"/>
          <w:szCs w:val="28"/>
        </w:rPr>
        <w:t>Robustes Edelstahlgehäuse für raue Umgebungsbedin</w:t>
      </w:r>
      <w:r w:rsidR="001266FC" w:rsidRPr="0030639D">
        <w:rPr>
          <w:rFonts w:ascii="Bio Sans" w:hAnsi="Bio Sans" w:cs="Arial"/>
          <w:b/>
          <w:sz w:val="28"/>
          <w:szCs w:val="28"/>
        </w:rPr>
        <w:t xml:space="preserve">gungen </w:t>
      </w:r>
    </w:p>
    <w:p w14:paraId="0A7860DE" w14:textId="77777777" w:rsidR="0071473E" w:rsidRPr="00DD79B9" w:rsidRDefault="0071473E" w:rsidP="00175F41">
      <w:pPr>
        <w:rPr>
          <w:rFonts w:ascii="Bio Sans" w:hAnsi="Bio Sans" w:cs="Arial"/>
          <w:bCs/>
          <w:sz w:val="22"/>
          <w:szCs w:val="22"/>
        </w:rPr>
      </w:pPr>
    </w:p>
    <w:p w14:paraId="4BD90DED" w14:textId="77777777" w:rsidR="00142D22" w:rsidRDefault="00142D22" w:rsidP="00175F41">
      <w:pPr>
        <w:rPr>
          <w:rFonts w:ascii="Bio Sans" w:hAnsi="Bio Sans" w:cs="Arial"/>
          <w:bCs/>
          <w:sz w:val="22"/>
          <w:szCs w:val="22"/>
        </w:rPr>
      </w:pPr>
    </w:p>
    <w:p w14:paraId="72496760" w14:textId="3CC77B7C" w:rsidR="00694415" w:rsidRPr="00142D22" w:rsidRDefault="000231EE" w:rsidP="00175F41">
      <w:pPr>
        <w:rPr>
          <w:rFonts w:ascii="Bio Sans" w:hAnsi="Bio Sans" w:cs="Arial"/>
          <w:b/>
          <w:sz w:val="28"/>
          <w:szCs w:val="28"/>
        </w:rPr>
      </w:pPr>
      <w:r w:rsidRPr="00142D22">
        <w:rPr>
          <w:rFonts w:ascii="Bio Sans" w:hAnsi="Bio Sans" w:cs="Arial"/>
          <w:b/>
          <w:sz w:val="28"/>
          <w:szCs w:val="28"/>
        </w:rPr>
        <w:t xml:space="preserve">Schmersal </w:t>
      </w:r>
      <w:r w:rsidR="003C2DF0" w:rsidRPr="00142D22">
        <w:rPr>
          <w:rFonts w:ascii="Bio Sans" w:hAnsi="Bio Sans" w:cs="Arial"/>
          <w:b/>
          <w:sz w:val="28"/>
          <w:szCs w:val="28"/>
        </w:rPr>
        <w:t xml:space="preserve">zeigt </w:t>
      </w:r>
      <w:r w:rsidR="004402B3" w:rsidRPr="00142D22">
        <w:rPr>
          <w:rFonts w:ascii="Bio Sans" w:hAnsi="Bio Sans" w:cs="Arial"/>
          <w:b/>
          <w:sz w:val="28"/>
          <w:szCs w:val="28"/>
        </w:rPr>
        <w:t>au</w:t>
      </w:r>
      <w:r w:rsidR="00516017" w:rsidRPr="00142D22">
        <w:rPr>
          <w:rFonts w:ascii="Bio Sans" w:hAnsi="Bio Sans" w:cs="Arial"/>
          <w:b/>
          <w:sz w:val="28"/>
          <w:szCs w:val="28"/>
        </w:rPr>
        <w:t xml:space="preserve">f der </w:t>
      </w:r>
      <w:r w:rsidR="004402B3" w:rsidRPr="00142D22">
        <w:rPr>
          <w:rFonts w:ascii="Bio Sans" w:hAnsi="Bio Sans" w:cs="Arial"/>
          <w:b/>
          <w:sz w:val="28"/>
          <w:szCs w:val="28"/>
        </w:rPr>
        <w:t>SOLIDS</w:t>
      </w:r>
      <w:r w:rsidR="00516017" w:rsidRPr="00142D22">
        <w:rPr>
          <w:rFonts w:ascii="Bio Sans" w:hAnsi="Bio Sans" w:cs="Arial"/>
          <w:b/>
          <w:sz w:val="28"/>
          <w:szCs w:val="28"/>
        </w:rPr>
        <w:t xml:space="preserve"> </w:t>
      </w:r>
      <w:r w:rsidR="002B0707" w:rsidRPr="00142D22">
        <w:rPr>
          <w:rFonts w:ascii="Bio Sans" w:hAnsi="Bio Sans" w:cs="Arial"/>
          <w:b/>
          <w:sz w:val="28"/>
          <w:szCs w:val="28"/>
        </w:rPr>
        <w:t xml:space="preserve">2024 </w:t>
      </w:r>
      <w:r w:rsidR="00804628" w:rsidRPr="00142D22">
        <w:rPr>
          <w:rFonts w:ascii="Bio Sans" w:hAnsi="Bio Sans" w:cs="Arial"/>
          <w:b/>
          <w:sz w:val="28"/>
          <w:szCs w:val="28"/>
        </w:rPr>
        <w:t xml:space="preserve">erstmals </w:t>
      </w:r>
      <w:r w:rsidR="003C2DF0" w:rsidRPr="00142D22">
        <w:rPr>
          <w:rFonts w:ascii="Bio Sans" w:hAnsi="Bio Sans" w:cs="Arial"/>
          <w:b/>
          <w:sz w:val="28"/>
          <w:szCs w:val="28"/>
        </w:rPr>
        <w:t>den neuen Seilzug-Notschalter ZQ901</w:t>
      </w:r>
    </w:p>
    <w:p w14:paraId="6F2EE1CD" w14:textId="77777777" w:rsidR="00BC14FB" w:rsidRPr="00736B41"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Pr="00736B41" w:rsidRDefault="000123D7" w:rsidP="006A79F7">
      <w:pPr>
        <w:pStyle w:val="StandardWeb"/>
        <w:spacing w:before="0" w:beforeAutospacing="0" w:after="0" w:afterAutospacing="0"/>
        <w:rPr>
          <w:rFonts w:ascii="Bio Sans" w:hAnsi="Bio Sans" w:cs="Arial"/>
          <w:b/>
          <w:sz w:val="22"/>
          <w:szCs w:val="22"/>
        </w:rPr>
      </w:pPr>
    </w:p>
    <w:p w14:paraId="28BEA307" w14:textId="7B2B1FA8" w:rsidR="00651DDC" w:rsidRPr="00E8557E" w:rsidRDefault="00694415" w:rsidP="003E33B1">
      <w:pPr>
        <w:pStyle w:val="StandardWeb"/>
        <w:spacing w:line="360" w:lineRule="auto"/>
        <w:rPr>
          <w:rFonts w:ascii="Bio Sans" w:hAnsi="Bio Sans" w:cs="Arial"/>
          <w:bCs/>
        </w:rPr>
      </w:pPr>
      <w:r w:rsidRPr="00736B41">
        <w:rPr>
          <w:rFonts w:ascii="Bio Sans" w:hAnsi="Bio Sans" w:cs="Arial"/>
          <w:b/>
          <w:sz w:val="22"/>
          <w:szCs w:val="22"/>
        </w:rPr>
        <w:t>Wuppertal</w:t>
      </w:r>
      <w:r w:rsidR="002F5E4D" w:rsidRPr="00736B41">
        <w:rPr>
          <w:rFonts w:ascii="Bio Sans" w:hAnsi="Bio Sans" w:cs="Arial"/>
          <w:b/>
          <w:sz w:val="22"/>
          <w:szCs w:val="22"/>
        </w:rPr>
        <w:t xml:space="preserve">, </w:t>
      </w:r>
      <w:r w:rsidR="006F360F">
        <w:rPr>
          <w:rFonts w:ascii="Bio Sans" w:hAnsi="Bio Sans" w:cs="Arial"/>
          <w:b/>
          <w:sz w:val="22"/>
          <w:szCs w:val="22"/>
        </w:rPr>
        <w:t>16</w:t>
      </w:r>
      <w:r w:rsidR="00526C4B" w:rsidRPr="00736B41">
        <w:rPr>
          <w:rFonts w:ascii="Bio Sans" w:hAnsi="Bio Sans" w:cs="Arial"/>
          <w:b/>
          <w:sz w:val="22"/>
          <w:szCs w:val="22"/>
        </w:rPr>
        <w:t>.</w:t>
      </w:r>
      <w:r w:rsidRPr="00736B41">
        <w:rPr>
          <w:rFonts w:ascii="Bio Sans" w:hAnsi="Bio Sans" w:cs="Arial"/>
          <w:b/>
          <w:sz w:val="22"/>
          <w:szCs w:val="22"/>
        </w:rPr>
        <w:t xml:space="preserve"> </w:t>
      </w:r>
      <w:r w:rsidR="00BF3E34">
        <w:rPr>
          <w:rFonts w:ascii="Bio Sans" w:hAnsi="Bio Sans" w:cs="Arial"/>
          <w:b/>
          <w:sz w:val="22"/>
          <w:szCs w:val="22"/>
        </w:rPr>
        <w:t>September</w:t>
      </w:r>
      <w:r w:rsidR="007F1EBE" w:rsidRPr="00736B41">
        <w:rPr>
          <w:rFonts w:ascii="Bio Sans" w:hAnsi="Bio Sans" w:cs="Arial"/>
          <w:b/>
          <w:sz w:val="22"/>
          <w:szCs w:val="22"/>
        </w:rPr>
        <w:t xml:space="preserve"> 202</w:t>
      </w:r>
      <w:r w:rsidR="00CE7C01" w:rsidRPr="00736B41">
        <w:rPr>
          <w:rFonts w:ascii="Bio Sans" w:hAnsi="Bio Sans" w:cs="Arial"/>
          <w:b/>
          <w:sz w:val="22"/>
          <w:szCs w:val="22"/>
        </w:rPr>
        <w:t>4</w:t>
      </w:r>
      <w:r w:rsidR="007F1EBE" w:rsidRPr="00736B41">
        <w:rPr>
          <w:rFonts w:ascii="Bio Sans" w:hAnsi="Bio Sans" w:cs="Arial"/>
          <w:b/>
        </w:rPr>
        <w:t>.</w:t>
      </w:r>
      <w:r w:rsidRPr="00736B41">
        <w:rPr>
          <w:rFonts w:ascii="Bio Sans" w:hAnsi="Bio Sans" w:cs="Arial"/>
          <w:b/>
        </w:rPr>
        <w:t xml:space="preserve"> </w:t>
      </w:r>
      <w:r w:rsidR="00513358" w:rsidRPr="00736B41">
        <w:rPr>
          <w:rFonts w:ascii="Bio Sans" w:hAnsi="Bio Sans" w:cs="Arial"/>
          <w:b/>
        </w:rPr>
        <w:t xml:space="preserve"> </w:t>
      </w:r>
      <w:r w:rsidR="00651DDC" w:rsidRPr="00E8557E">
        <w:rPr>
          <w:rFonts w:ascii="Bio Sans" w:hAnsi="Bio Sans" w:cs="Arial"/>
          <w:bCs/>
        </w:rPr>
        <w:t xml:space="preserve">Die Schmersal Gruppe </w:t>
      </w:r>
      <w:r w:rsidR="00E8557E">
        <w:rPr>
          <w:rFonts w:ascii="Bio Sans" w:hAnsi="Bio Sans" w:cs="Arial"/>
          <w:bCs/>
        </w:rPr>
        <w:t xml:space="preserve">erweitert ihr Produktprogramm an Sicherheitsschaltern für die Schwerindustrie und präsentiert auf der </w:t>
      </w:r>
      <w:r w:rsidR="007E078C" w:rsidRPr="003E33B1">
        <w:rPr>
          <w:rFonts w:ascii="Bio Sans" w:hAnsi="Bio Sans" w:cs="Arial"/>
          <w:bCs/>
        </w:rPr>
        <w:t>SOLIDS 2024</w:t>
      </w:r>
      <w:r w:rsidR="007E078C">
        <w:rPr>
          <w:rFonts w:ascii="Bio Sans" w:hAnsi="Bio Sans" w:cs="Arial"/>
          <w:bCs/>
        </w:rPr>
        <w:t xml:space="preserve"> in </w:t>
      </w:r>
      <w:r w:rsidR="007E078C" w:rsidRPr="003E33B1">
        <w:rPr>
          <w:rFonts w:ascii="Bio Sans" w:hAnsi="Bio Sans" w:cs="Arial"/>
          <w:bCs/>
        </w:rPr>
        <w:t xml:space="preserve"> </w:t>
      </w:r>
      <w:r w:rsidR="007E078C" w:rsidRPr="003E33B1">
        <w:rPr>
          <w:rFonts w:ascii="Bio Sans" w:hAnsi="Bio Sans"/>
        </w:rPr>
        <w:t xml:space="preserve"> </w:t>
      </w:r>
      <w:r w:rsidR="007E078C" w:rsidRPr="006A7909">
        <w:rPr>
          <w:rFonts w:ascii="Bio Sans" w:hAnsi="Bio Sans" w:cs="Arial"/>
          <w:b/>
        </w:rPr>
        <w:t>Halle 5, Stand</w:t>
      </w:r>
      <w:r w:rsidR="007E078C" w:rsidRPr="00F90F0E">
        <w:rPr>
          <w:rFonts w:ascii="Bio Sans" w:hAnsi="Bio Sans" w:cs="Arial"/>
          <w:bCs/>
        </w:rPr>
        <w:t xml:space="preserve"> </w:t>
      </w:r>
      <w:r w:rsidR="007E078C" w:rsidRPr="002D5105">
        <w:rPr>
          <w:rFonts w:ascii="Bio Sans" w:hAnsi="Bio Sans" w:cs="Arial"/>
          <w:b/>
        </w:rPr>
        <w:t>5-L06</w:t>
      </w:r>
      <w:r w:rsidR="007E078C" w:rsidRPr="003E33B1">
        <w:rPr>
          <w:rFonts w:ascii="Bio Sans" w:hAnsi="Bio Sans" w:cs="Arial"/>
          <w:bCs/>
        </w:rPr>
        <w:t xml:space="preserve"> erstmals den neuen Seilzug-Notschalter ZQ901</w:t>
      </w:r>
      <w:r w:rsidR="0027717B">
        <w:rPr>
          <w:rFonts w:ascii="Bio Sans" w:hAnsi="Bio Sans" w:cs="Arial"/>
          <w:bCs/>
        </w:rPr>
        <w:t xml:space="preserve">. </w:t>
      </w:r>
    </w:p>
    <w:p w14:paraId="5DA8065B" w14:textId="0E6AC59C" w:rsidR="001F05F9" w:rsidRPr="003E33B1" w:rsidRDefault="003C2DF0" w:rsidP="003E33B1">
      <w:pPr>
        <w:pStyle w:val="StandardWeb"/>
        <w:spacing w:line="360" w:lineRule="auto"/>
        <w:rPr>
          <w:rFonts w:ascii="Bio Sans" w:hAnsi="Bio Sans"/>
        </w:rPr>
      </w:pPr>
      <w:r w:rsidRPr="003E33B1">
        <w:rPr>
          <w:rFonts w:ascii="Bio Sans" w:hAnsi="Bio Sans"/>
        </w:rPr>
        <w:t>Seilzug-Notschalter sichern Förderanlagen und Maschinen, die über keine Schutzeinrichtung oder Sicherheitsabdeckung verfügen, über einen großen Bereich zuverlässig ab.</w:t>
      </w:r>
      <w:r w:rsidR="003941F1" w:rsidRPr="003E33B1">
        <w:rPr>
          <w:rFonts w:ascii="Bio Sans" w:hAnsi="Bio Sans"/>
        </w:rPr>
        <w:t xml:space="preserve"> </w:t>
      </w:r>
      <w:r w:rsidR="002F7532">
        <w:rPr>
          <w:rFonts w:ascii="Bio Sans" w:hAnsi="Bio Sans"/>
        </w:rPr>
        <w:t xml:space="preserve">Der </w:t>
      </w:r>
      <w:r w:rsidR="00003143" w:rsidRPr="003E33B1">
        <w:rPr>
          <w:rFonts w:ascii="Bio Sans" w:hAnsi="Bio Sans" w:cs="Arial"/>
          <w:bCs/>
        </w:rPr>
        <w:t>Seilzug-Notschalter ZQ901</w:t>
      </w:r>
      <w:r w:rsidR="002F7532">
        <w:rPr>
          <w:rFonts w:ascii="Bio Sans" w:hAnsi="Bio Sans" w:cs="Arial"/>
          <w:bCs/>
        </w:rPr>
        <w:t xml:space="preserve"> verfügt</w:t>
      </w:r>
      <w:r w:rsidR="0046713E" w:rsidRPr="003E33B1">
        <w:rPr>
          <w:rFonts w:ascii="Bio Sans" w:hAnsi="Bio Sans" w:cs="Arial"/>
          <w:bCs/>
        </w:rPr>
        <w:t xml:space="preserve"> über eine </w:t>
      </w:r>
      <w:r w:rsidR="00A8186C" w:rsidRPr="003E33B1">
        <w:rPr>
          <w:rFonts w:ascii="Bio Sans" w:hAnsi="Bio Sans"/>
        </w:rPr>
        <w:t xml:space="preserve">Seillänge </w:t>
      </w:r>
      <w:r w:rsidR="0046713E" w:rsidRPr="003E33B1">
        <w:rPr>
          <w:rFonts w:ascii="Bio Sans" w:hAnsi="Bio Sans"/>
        </w:rPr>
        <w:t xml:space="preserve">von </w:t>
      </w:r>
      <w:r w:rsidR="00A8186C" w:rsidRPr="003E33B1">
        <w:rPr>
          <w:rFonts w:ascii="Bio Sans" w:hAnsi="Bio Sans"/>
        </w:rPr>
        <w:t>bis zu 75m</w:t>
      </w:r>
      <w:r w:rsidR="00C4133A" w:rsidRPr="003E33B1">
        <w:rPr>
          <w:rFonts w:ascii="Bio Sans" w:hAnsi="Bio Sans"/>
        </w:rPr>
        <w:t xml:space="preserve">. </w:t>
      </w:r>
      <w:r w:rsidR="00CD60FE" w:rsidRPr="003E33B1">
        <w:rPr>
          <w:rFonts w:ascii="Bio Sans" w:hAnsi="Bio Sans"/>
        </w:rPr>
        <w:t>Der</w:t>
      </w:r>
      <w:r w:rsidR="00CD60FE" w:rsidRPr="003E33B1">
        <w:rPr>
          <w:rFonts w:ascii="Bio Sans" w:hAnsi="Bio Sans" w:cs="Arial"/>
          <w:bCs/>
        </w:rPr>
        <w:t xml:space="preserve"> NOT-HALT-Schaltbefehl </w:t>
      </w:r>
      <w:r w:rsidR="008C6360" w:rsidRPr="003E33B1">
        <w:rPr>
          <w:rFonts w:ascii="Bio Sans" w:hAnsi="Bio Sans" w:cs="Arial"/>
          <w:bCs/>
        </w:rPr>
        <w:t xml:space="preserve">kann </w:t>
      </w:r>
      <w:r w:rsidR="00CD60FE" w:rsidRPr="003E33B1">
        <w:rPr>
          <w:rFonts w:ascii="Bio Sans" w:hAnsi="Bio Sans" w:cs="Arial"/>
          <w:bCs/>
        </w:rPr>
        <w:t>an</w:t>
      </w:r>
      <w:r w:rsidR="008C6360" w:rsidRPr="003E33B1">
        <w:rPr>
          <w:rFonts w:ascii="Bio Sans" w:hAnsi="Bio Sans" w:cs="Arial"/>
          <w:bCs/>
        </w:rPr>
        <w:t xml:space="preserve"> </w:t>
      </w:r>
      <w:r w:rsidR="002007BD">
        <w:rPr>
          <w:rFonts w:ascii="Bio Sans" w:hAnsi="Bio Sans" w:cs="Arial"/>
          <w:bCs/>
        </w:rPr>
        <w:t>jedem</w:t>
      </w:r>
      <w:r w:rsidR="003E33B1" w:rsidRPr="003E33B1">
        <w:rPr>
          <w:rFonts w:ascii="Bio Sans" w:hAnsi="Bio Sans" w:cs="Arial"/>
          <w:bCs/>
        </w:rPr>
        <w:t xml:space="preserve"> beliebigen</w:t>
      </w:r>
      <w:r w:rsidR="00CD60FE" w:rsidRPr="003E33B1">
        <w:rPr>
          <w:rFonts w:ascii="Bio Sans" w:hAnsi="Bio Sans" w:cs="Arial"/>
          <w:bCs/>
        </w:rPr>
        <w:t xml:space="preserve"> Punkten der Seilstrecke aus</w:t>
      </w:r>
      <w:r w:rsidR="004F1134" w:rsidRPr="003E33B1">
        <w:rPr>
          <w:rFonts w:ascii="Bio Sans" w:hAnsi="Bio Sans" w:cs="Arial"/>
          <w:bCs/>
        </w:rPr>
        <w:t>gelöst</w:t>
      </w:r>
      <w:r w:rsidR="00CD60FE" w:rsidRPr="003E33B1">
        <w:rPr>
          <w:rFonts w:ascii="Bio Sans" w:hAnsi="Bio Sans"/>
        </w:rPr>
        <w:t xml:space="preserve"> </w:t>
      </w:r>
      <w:r w:rsidR="008C6360" w:rsidRPr="003E33B1">
        <w:rPr>
          <w:rFonts w:ascii="Bio Sans" w:hAnsi="Bio Sans"/>
        </w:rPr>
        <w:t xml:space="preserve">werden. </w:t>
      </w:r>
    </w:p>
    <w:p w14:paraId="5ECB3B47" w14:textId="406A5975" w:rsidR="003F4505" w:rsidRDefault="00AC0629" w:rsidP="00C751FC">
      <w:pPr>
        <w:spacing w:line="360" w:lineRule="auto"/>
        <w:rPr>
          <w:rFonts w:ascii="Bio Sans" w:hAnsi="Bio Sans"/>
          <w:sz w:val="24"/>
          <w:szCs w:val="24"/>
        </w:rPr>
      </w:pPr>
      <w:r w:rsidRPr="003E33B1">
        <w:rPr>
          <w:rFonts w:ascii="Bio Sans" w:hAnsi="Bio Sans"/>
          <w:sz w:val="24"/>
          <w:szCs w:val="24"/>
        </w:rPr>
        <w:t>Das Be</w:t>
      </w:r>
      <w:r w:rsidR="002C6A2C" w:rsidRPr="003E33B1">
        <w:rPr>
          <w:rFonts w:ascii="Bio Sans" w:hAnsi="Bio Sans"/>
          <w:sz w:val="24"/>
          <w:szCs w:val="24"/>
        </w:rPr>
        <w:t xml:space="preserve">sondere an diesem </w:t>
      </w:r>
      <w:r w:rsidR="00E8776B">
        <w:rPr>
          <w:rFonts w:ascii="Bio Sans" w:hAnsi="Bio Sans"/>
          <w:sz w:val="24"/>
          <w:szCs w:val="24"/>
        </w:rPr>
        <w:t xml:space="preserve">neuen </w:t>
      </w:r>
      <w:r w:rsidR="002C6A2C" w:rsidRPr="003E33B1">
        <w:rPr>
          <w:rFonts w:ascii="Bio Sans" w:hAnsi="Bio Sans"/>
          <w:sz w:val="24"/>
          <w:szCs w:val="24"/>
        </w:rPr>
        <w:t xml:space="preserve">Seilzugschalter: Das Gehäuse besteht aus </w:t>
      </w:r>
      <w:r w:rsidR="001F05F9" w:rsidRPr="003E33B1">
        <w:rPr>
          <w:rFonts w:ascii="Bio Sans" w:hAnsi="Bio Sans"/>
          <w:sz w:val="24"/>
          <w:szCs w:val="24"/>
        </w:rPr>
        <w:t xml:space="preserve">robustem </w:t>
      </w:r>
      <w:r w:rsidR="002C6A2C" w:rsidRPr="003E33B1">
        <w:rPr>
          <w:rFonts w:ascii="Bio Sans" w:hAnsi="Bio Sans"/>
          <w:sz w:val="24"/>
          <w:szCs w:val="24"/>
        </w:rPr>
        <w:t>Edelstah</w:t>
      </w:r>
      <w:r w:rsidR="001F05F9" w:rsidRPr="003E33B1">
        <w:rPr>
          <w:rFonts w:ascii="Bio Sans" w:hAnsi="Bio Sans"/>
          <w:sz w:val="24"/>
          <w:szCs w:val="24"/>
        </w:rPr>
        <w:t>l</w:t>
      </w:r>
      <w:r w:rsidR="00991F48" w:rsidRPr="003E33B1">
        <w:rPr>
          <w:rFonts w:ascii="Bio Sans" w:hAnsi="Bio Sans"/>
          <w:sz w:val="24"/>
          <w:szCs w:val="24"/>
        </w:rPr>
        <w:t xml:space="preserve">. Es hat die gleiche Bauform wie das </w:t>
      </w:r>
      <w:r w:rsidR="00275F33">
        <w:rPr>
          <w:rFonts w:ascii="Bio Sans" w:hAnsi="Bio Sans"/>
          <w:sz w:val="24"/>
          <w:szCs w:val="24"/>
        </w:rPr>
        <w:t>Basis</w:t>
      </w:r>
      <w:r w:rsidR="00991F48" w:rsidRPr="003E33B1">
        <w:rPr>
          <w:rFonts w:ascii="Bio Sans" w:hAnsi="Bio Sans"/>
          <w:sz w:val="24"/>
          <w:szCs w:val="24"/>
        </w:rPr>
        <w:t xml:space="preserve">modell </w:t>
      </w:r>
      <w:r w:rsidR="00B86731" w:rsidRPr="003E33B1">
        <w:rPr>
          <w:rFonts w:ascii="Bio Sans" w:hAnsi="Bio Sans"/>
          <w:sz w:val="24"/>
          <w:szCs w:val="24"/>
        </w:rPr>
        <w:t>ZQ</w:t>
      </w:r>
      <w:r w:rsidR="005D44F4" w:rsidRPr="003E33B1">
        <w:rPr>
          <w:rFonts w:ascii="Bio Sans" w:hAnsi="Bio Sans"/>
          <w:sz w:val="24"/>
          <w:szCs w:val="24"/>
        </w:rPr>
        <w:t xml:space="preserve">900 </w:t>
      </w:r>
      <w:r w:rsidR="00991F48" w:rsidRPr="003E33B1">
        <w:rPr>
          <w:rFonts w:ascii="Bio Sans" w:hAnsi="Bio Sans"/>
          <w:sz w:val="24"/>
          <w:szCs w:val="24"/>
        </w:rPr>
        <w:t>und die Befestigungs</w:t>
      </w:r>
      <w:r w:rsidR="00304314" w:rsidRPr="003E33B1">
        <w:rPr>
          <w:rFonts w:ascii="Bio Sans" w:hAnsi="Bio Sans"/>
          <w:sz w:val="24"/>
          <w:szCs w:val="24"/>
        </w:rPr>
        <w:t>punkt</w:t>
      </w:r>
      <w:r w:rsidR="009F6C66">
        <w:rPr>
          <w:rFonts w:ascii="Bio Sans" w:hAnsi="Bio Sans"/>
          <w:sz w:val="24"/>
          <w:szCs w:val="24"/>
        </w:rPr>
        <w:t>e</w:t>
      </w:r>
      <w:r w:rsidR="00304314" w:rsidRPr="003E33B1">
        <w:rPr>
          <w:rFonts w:ascii="Bio Sans" w:hAnsi="Bio Sans"/>
          <w:sz w:val="24"/>
          <w:szCs w:val="24"/>
        </w:rPr>
        <w:t xml:space="preserve"> sind ebenfalls baugleich, sodass </w:t>
      </w:r>
      <w:r w:rsidR="00376C71" w:rsidRPr="003E33B1">
        <w:rPr>
          <w:rFonts w:ascii="Bio Sans" w:hAnsi="Bio Sans"/>
          <w:sz w:val="24"/>
          <w:szCs w:val="24"/>
        </w:rPr>
        <w:t xml:space="preserve">der Anwender </w:t>
      </w:r>
      <w:r w:rsidR="00142E6F" w:rsidRPr="003E33B1">
        <w:rPr>
          <w:rFonts w:ascii="Bio Sans" w:hAnsi="Bio Sans"/>
          <w:sz w:val="24"/>
          <w:szCs w:val="24"/>
        </w:rPr>
        <w:t xml:space="preserve">in rauen Umgebungsbedingungen </w:t>
      </w:r>
      <w:r w:rsidR="00376C71" w:rsidRPr="003E33B1">
        <w:rPr>
          <w:rFonts w:ascii="Bio Sans" w:hAnsi="Bio Sans"/>
          <w:sz w:val="24"/>
          <w:szCs w:val="24"/>
        </w:rPr>
        <w:t>problemlos auf de</w:t>
      </w:r>
      <w:r w:rsidR="00C21BC9" w:rsidRPr="003E33B1">
        <w:rPr>
          <w:rFonts w:ascii="Bio Sans" w:hAnsi="Bio Sans"/>
          <w:sz w:val="24"/>
          <w:szCs w:val="24"/>
        </w:rPr>
        <w:t>n</w:t>
      </w:r>
      <w:r w:rsidR="00376C71" w:rsidRPr="003E33B1">
        <w:rPr>
          <w:rFonts w:ascii="Bio Sans" w:hAnsi="Bio Sans"/>
          <w:sz w:val="24"/>
          <w:szCs w:val="24"/>
        </w:rPr>
        <w:t xml:space="preserve"> neue</w:t>
      </w:r>
      <w:r w:rsidR="00C21BC9" w:rsidRPr="003E33B1">
        <w:rPr>
          <w:rFonts w:ascii="Bio Sans" w:hAnsi="Bio Sans"/>
          <w:sz w:val="24"/>
          <w:szCs w:val="24"/>
        </w:rPr>
        <w:t>n Schaltertyp ZQ901 umstellen kann</w:t>
      </w:r>
      <w:r w:rsidR="001266FC" w:rsidRPr="003E33B1">
        <w:rPr>
          <w:rFonts w:ascii="Bio Sans" w:hAnsi="Bio Sans"/>
          <w:sz w:val="24"/>
          <w:szCs w:val="24"/>
        </w:rPr>
        <w:t>.</w:t>
      </w:r>
      <w:r w:rsidR="00376C71" w:rsidRPr="003E33B1">
        <w:rPr>
          <w:rFonts w:ascii="Bio Sans" w:hAnsi="Bio Sans"/>
          <w:sz w:val="24"/>
          <w:szCs w:val="24"/>
        </w:rPr>
        <w:t xml:space="preserve"> </w:t>
      </w:r>
      <w:r w:rsidR="001F05F9" w:rsidRPr="003E33B1">
        <w:rPr>
          <w:rFonts w:ascii="Bio Sans" w:hAnsi="Bio Sans"/>
          <w:sz w:val="24"/>
          <w:szCs w:val="24"/>
        </w:rPr>
        <w:t xml:space="preserve"> </w:t>
      </w:r>
    </w:p>
    <w:p w14:paraId="70F09FC1" w14:textId="77777777" w:rsidR="003F4505" w:rsidRDefault="003F4505" w:rsidP="00C751FC">
      <w:pPr>
        <w:spacing w:line="360" w:lineRule="auto"/>
        <w:rPr>
          <w:rFonts w:ascii="Bio Sans" w:hAnsi="Bio Sans"/>
          <w:sz w:val="24"/>
          <w:szCs w:val="24"/>
        </w:rPr>
      </w:pPr>
    </w:p>
    <w:p w14:paraId="7E35E830" w14:textId="2018603E" w:rsidR="009D0B53" w:rsidRPr="009D0B53" w:rsidRDefault="005D44F4" w:rsidP="009D0B53">
      <w:pPr>
        <w:spacing w:line="360" w:lineRule="auto"/>
        <w:rPr>
          <w:rFonts w:ascii="Bio Sans" w:hAnsi="Bio Sans"/>
          <w:sz w:val="24"/>
          <w:szCs w:val="24"/>
        </w:rPr>
      </w:pPr>
      <w:r w:rsidRPr="003E33B1">
        <w:rPr>
          <w:rFonts w:ascii="Bio Sans" w:hAnsi="Bio Sans"/>
          <w:sz w:val="24"/>
          <w:szCs w:val="24"/>
        </w:rPr>
        <w:t xml:space="preserve">Der </w:t>
      </w:r>
      <w:r w:rsidR="003F4505">
        <w:rPr>
          <w:rFonts w:ascii="Bio Sans" w:hAnsi="Bio Sans"/>
          <w:sz w:val="24"/>
          <w:szCs w:val="24"/>
        </w:rPr>
        <w:t>Z</w:t>
      </w:r>
      <w:r w:rsidRPr="003E33B1">
        <w:rPr>
          <w:rFonts w:ascii="Bio Sans" w:hAnsi="Bio Sans"/>
          <w:sz w:val="24"/>
          <w:szCs w:val="24"/>
        </w:rPr>
        <w:t xml:space="preserve">Q901 ist für Umgebungstemperaturen </w:t>
      </w:r>
      <w:r w:rsidR="003545D0" w:rsidRPr="003E33B1">
        <w:rPr>
          <w:rFonts w:ascii="Bio Sans" w:hAnsi="Bio Sans"/>
          <w:sz w:val="24"/>
          <w:szCs w:val="24"/>
        </w:rPr>
        <w:t>von -</w:t>
      </w:r>
      <w:r w:rsidRPr="003E33B1">
        <w:rPr>
          <w:rFonts w:ascii="Bio Sans" w:hAnsi="Bio Sans"/>
          <w:sz w:val="24"/>
          <w:szCs w:val="24"/>
        </w:rPr>
        <w:t>25°</w:t>
      </w:r>
      <w:r w:rsidR="00C356D6" w:rsidRPr="003E33B1">
        <w:rPr>
          <w:rFonts w:ascii="Bio Sans" w:hAnsi="Bio Sans"/>
          <w:sz w:val="24"/>
          <w:szCs w:val="24"/>
        </w:rPr>
        <w:t xml:space="preserve"> bis </w:t>
      </w:r>
      <w:r w:rsidRPr="003E33B1">
        <w:rPr>
          <w:rFonts w:ascii="Bio Sans" w:hAnsi="Bio Sans"/>
          <w:sz w:val="24"/>
          <w:szCs w:val="24"/>
        </w:rPr>
        <w:t>+70°C</w:t>
      </w:r>
      <w:r w:rsidR="00C356D6" w:rsidRPr="003E33B1">
        <w:rPr>
          <w:rFonts w:ascii="Bio Sans" w:hAnsi="Bio Sans"/>
          <w:sz w:val="24"/>
          <w:szCs w:val="24"/>
        </w:rPr>
        <w:t xml:space="preserve"> geeignet und in den </w:t>
      </w:r>
      <w:r w:rsidR="005E75AF" w:rsidRPr="003E33B1">
        <w:rPr>
          <w:rFonts w:ascii="Bio Sans" w:hAnsi="Bio Sans"/>
          <w:sz w:val="24"/>
          <w:szCs w:val="24"/>
        </w:rPr>
        <w:t xml:space="preserve">Schutzarten IP65, IP67, IP69 nach EN 60529 </w:t>
      </w:r>
      <w:r w:rsidR="000E50EB" w:rsidRPr="003E33B1">
        <w:rPr>
          <w:rFonts w:ascii="Bio Sans" w:hAnsi="Bio Sans"/>
          <w:sz w:val="24"/>
          <w:szCs w:val="24"/>
        </w:rPr>
        <w:t xml:space="preserve">ausgeführt. </w:t>
      </w:r>
      <w:r w:rsidR="009D0B53" w:rsidRPr="009D0B53">
        <w:rPr>
          <w:rFonts w:ascii="Bio Sans" w:hAnsi="Bio Sans"/>
          <w:sz w:val="24"/>
          <w:szCs w:val="24"/>
        </w:rPr>
        <w:t xml:space="preserve">Der ZQ901 löst bei Seilzug oder Seilriss aus, </w:t>
      </w:r>
      <w:r w:rsidR="009854AD" w:rsidRPr="009D0B53">
        <w:rPr>
          <w:rFonts w:ascii="Bio Sans" w:hAnsi="Bio Sans"/>
          <w:sz w:val="24"/>
          <w:szCs w:val="24"/>
        </w:rPr>
        <w:t>verrastet und</w:t>
      </w:r>
      <w:r w:rsidR="009D0B53" w:rsidRPr="009D0B53">
        <w:rPr>
          <w:rFonts w:ascii="Bio Sans" w:hAnsi="Bio Sans"/>
          <w:sz w:val="24"/>
          <w:szCs w:val="24"/>
        </w:rPr>
        <w:t xml:space="preserve"> kann mittels manueller Rückstellung wieder in den Betriebszustand versetzt werden.</w:t>
      </w:r>
    </w:p>
    <w:p w14:paraId="45D971A7" w14:textId="75197777" w:rsidR="00C751FC" w:rsidRPr="00F70750" w:rsidRDefault="00C751FC" w:rsidP="00C751FC">
      <w:pPr>
        <w:spacing w:line="360" w:lineRule="auto"/>
        <w:rPr>
          <w:rFonts w:ascii="Bio Sans" w:hAnsi="Bio Sans"/>
          <w:sz w:val="24"/>
          <w:szCs w:val="24"/>
        </w:rPr>
      </w:pPr>
      <w:r w:rsidRPr="00F70750">
        <w:rPr>
          <w:rFonts w:ascii="Bio Sans" w:hAnsi="Bio Sans"/>
          <w:sz w:val="24"/>
          <w:szCs w:val="24"/>
        </w:rPr>
        <w:lastRenderedPageBreak/>
        <w:t>In Verbindung mit einer passenden Sicherheitsauswertung kann der Seilzug-Notschalter bis PL e nach EN ISO 13849-1 eingesetzt werden</w:t>
      </w:r>
    </w:p>
    <w:p w14:paraId="0A236DB5" w14:textId="77777777" w:rsidR="003C2DF0" w:rsidRDefault="003C2DF0" w:rsidP="003C2DF0">
      <w:pPr>
        <w:spacing w:line="360" w:lineRule="auto"/>
        <w:rPr>
          <w:rFonts w:ascii="Bio Sans" w:hAnsi="Bio Sans"/>
        </w:rPr>
      </w:pPr>
    </w:p>
    <w:p w14:paraId="6D2753D7" w14:textId="739B6F29" w:rsidR="005E75AF" w:rsidRPr="003545D0" w:rsidRDefault="005E75AF" w:rsidP="005E75AF">
      <w:pPr>
        <w:spacing w:line="360" w:lineRule="auto"/>
        <w:rPr>
          <w:rFonts w:ascii="Bio Sans" w:hAnsi="Bio Sans"/>
          <w:b/>
          <w:bCs/>
          <w:sz w:val="24"/>
          <w:szCs w:val="24"/>
        </w:rPr>
      </w:pPr>
      <w:r w:rsidRPr="003545D0">
        <w:rPr>
          <w:rFonts w:ascii="Bio Sans" w:hAnsi="Bio Sans"/>
          <w:b/>
          <w:bCs/>
          <w:sz w:val="24"/>
          <w:szCs w:val="24"/>
        </w:rPr>
        <w:t xml:space="preserve">Seilzug-Notschalter ZQ901 </w:t>
      </w:r>
      <w:r w:rsidR="003545D0" w:rsidRPr="003545D0">
        <w:rPr>
          <w:rFonts w:ascii="Bio Sans" w:hAnsi="Bio Sans"/>
          <w:b/>
          <w:bCs/>
          <w:sz w:val="24"/>
          <w:szCs w:val="24"/>
        </w:rPr>
        <w:t xml:space="preserve">auch </w:t>
      </w:r>
      <w:r w:rsidRPr="003545D0">
        <w:rPr>
          <w:rFonts w:ascii="Bio Sans" w:hAnsi="Bio Sans"/>
          <w:b/>
          <w:bCs/>
          <w:sz w:val="24"/>
          <w:szCs w:val="24"/>
        </w:rPr>
        <w:t xml:space="preserve">für </w:t>
      </w:r>
      <w:r w:rsidR="009D0B53" w:rsidRPr="009D0B53">
        <w:rPr>
          <w:rFonts w:ascii="Bio Sans" w:hAnsi="Bio Sans"/>
          <w:b/>
          <w:bCs/>
          <w:sz w:val="24"/>
          <w:szCs w:val="24"/>
        </w:rPr>
        <w:t xml:space="preserve">hygienesensible Bereiche </w:t>
      </w:r>
      <w:r w:rsidR="003545D0" w:rsidRPr="003545D0">
        <w:rPr>
          <w:rFonts w:ascii="Bio Sans" w:hAnsi="Bio Sans"/>
          <w:b/>
          <w:bCs/>
          <w:sz w:val="24"/>
          <w:szCs w:val="24"/>
        </w:rPr>
        <w:t>geeignet</w:t>
      </w:r>
    </w:p>
    <w:p w14:paraId="63F1A30A" w14:textId="0F962C01" w:rsidR="007D63B4" w:rsidRPr="00F70750" w:rsidRDefault="007D63B4" w:rsidP="00C63C30">
      <w:pPr>
        <w:spacing w:line="360" w:lineRule="auto"/>
        <w:rPr>
          <w:rFonts w:ascii="Bio Sans" w:hAnsi="Bio Sans" w:cs="Arial"/>
          <w:bCs/>
          <w:sz w:val="24"/>
          <w:szCs w:val="24"/>
        </w:rPr>
      </w:pPr>
      <w:r w:rsidRPr="00F70750">
        <w:rPr>
          <w:rFonts w:ascii="Bio Sans" w:hAnsi="Bio Sans" w:cs="Arial"/>
          <w:bCs/>
          <w:sz w:val="24"/>
          <w:szCs w:val="24"/>
        </w:rPr>
        <w:t xml:space="preserve">Der Seilzug-Notschalter ZQ901 </w:t>
      </w:r>
      <w:r w:rsidR="00F70750" w:rsidRPr="00F70750">
        <w:rPr>
          <w:rFonts w:ascii="Bio Sans" w:hAnsi="Bio Sans" w:cs="Arial"/>
          <w:bCs/>
          <w:sz w:val="24"/>
          <w:szCs w:val="24"/>
        </w:rPr>
        <w:t xml:space="preserve">ist </w:t>
      </w:r>
      <w:r w:rsidR="00287076">
        <w:rPr>
          <w:rFonts w:ascii="Bio Sans" w:hAnsi="Bio Sans" w:cs="Arial"/>
          <w:bCs/>
          <w:sz w:val="24"/>
          <w:szCs w:val="24"/>
        </w:rPr>
        <w:t xml:space="preserve">für </w:t>
      </w:r>
      <w:r w:rsidRPr="00F70750">
        <w:rPr>
          <w:rFonts w:ascii="Bio Sans" w:hAnsi="Bio Sans" w:cs="Arial"/>
          <w:bCs/>
          <w:sz w:val="24"/>
          <w:szCs w:val="24"/>
        </w:rPr>
        <w:t>Transport- und Förderanlagen</w:t>
      </w:r>
      <w:r w:rsidR="00F70750" w:rsidRPr="00F70750">
        <w:rPr>
          <w:rFonts w:ascii="Bio Sans" w:hAnsi="Bio Sans" w:cs="Arial"/>
          <w:bCs/>
          <w:sz w:val="24"/>
          <w:szCs w:val="24"/>
        </w:rPr>
        <w:t xml:space="preserve"> sowie Fertigungsanlagen geeignet – aber auch für </w:t>
      </w:r>
      <w:r w:rsidR="009D0B53" w:rsidRPr="009D0B53">
        <w:rPr>
          <w:rFonts w:ascii="Bio Sans" w:hAnsi="Bio Sans" w:cs="Arial"/>
          <w:bCs/>
          <w:sz w:val="24"/>
          <w:szCs w:val="24"/>
        </w:rPr>
        <w:t xml:space="preserve">hygienesensible Bereiche </w:t>
      </w:r>
      <w:r w:rsidR="009D0B53">
        <w:rPr>
          <w:rFonts w:ascii="Bio Sans" w:hAnsi="Bio Sans" w:cs="Arial"/>
          <w:bCs/>
          <w:sz w:val="24"/>
          <w:szCs w:val="24"/>
        </w:rPr>
        <w:t xml:space="preserve">und die </w:t>
      </w:r>
      <w:r w:rsidRPr="00F70750">
        <w:rPr>
          <w:rFonts w:ascii="Bio Sans" w:hAnsi="Bio Sans" w:cs="Arial"/>
          <w:bCs/>
          <w:sz w:val="24"/>
          <w:szCs w:val="24"/>
        </w:rPr>
        <w:t>Chemieindustrie</w:t>
      </w:r>
      <w:r w:rsidR="00F70750" w:rsidRPr="00F70750">
        <w:rPr>
          <w:rFonts w:ascii="Bio Sans" w:hAnsi="Bio Sans" w:cs="Arial"/>
          <w:bCs/>
          <w:sz w:val="24"/>
          <w:szCs w:val="24"/>
        </w:rPr>
        <w:t xml:space="preserve">. </w:t>
      </w:r>
      <w:r w:rsidRPr="00F70750">
        <w:rPr>
          <w:rFonts w:ascii="Bio Sans" w:hAnsi="Bio Sans" w:cs="Arial"/>
          <w:bCs/>
          <w:sz w:val="24"/>
          <w:szCs w:val="24"/>
        </w:rPr>
        <w:t xml:space="preserve"> </w:t>
      </w:r>
    </w:p>
    <w:p w14:paraId="0C347CF1" w14:textId="0E703EF1" w:rsidR="003C2DF0" w:rsidRPr="00F70750" w:rsidRDefault="003C2DF0" w:rsidP="00C63C30">
      <w:pPr>
        <w:spacing w:line="360" w:lineRule="auto"/>
        <w:rPr>
          <w:rFonts w:ascii="Bio Sans" w:hAnsi="Bio Sans"/>
          <w:sz w:val="24"/>
          <w:szCs w:val="24"/>
        </w:rPr>
      </w:pPr>
      <w:r w:rsidRPr="00F70750">
        <w:rPr>
          <w:rFonts w:ascii="Bio Sans" w:hAnsi="Bio Sans"/>
          <w:sz w:val="24"/>
          <w:szCs w:val="24"/>
        </w:rPr>
        <w:t xml:space="preserve">Da Maschinen und Anlagen in </w:t>
      </w:r>
      <w:r w:rsidR="009D0B53" w:rsidRPr="009D0B53">
        <w:rPr>
          <w:rFonts w:ascii="Bio Sans" w:hAnsi="Bio Sans"/>
          <w:sz w:val="24"/>
          <w:szCs w:val="24"/>
        </w:rPr>
        <w:t>hygienesensible</w:t>
      </w:r>
      <w:r w:rsidR="009D0B53">
        <w:rPr>
          <w:rFonts w:ascii="Bio Sans" w:hAnsi="Bio Sans"/>
          <w:sz w:val="24"/>
          <w:szCs w:val="24"/>
        </w:rPr>
        <w:t>n</w:t>
      </w:r>
      <w:r w:rsidR="009D0B53" w:rsidRPr="009D0B53">
        <w:rPr>
          <w:rFonts w:ascii="Bio Sans" w:hAnsi="Bio Sans"/>
          <w:sz w:val="24"/>
          <w:szCs w:val="24"/>
        </w:rPr>
        <w:t xml:space="preserve"> Bereiche</w:t>
      </w:r>
      <w:r w:rsidR="009D0B53">
        <w:rPr>
          <w:rFonts w:ascii="Bio Sans" w:hAnsi="Bio Sans"/>
          <w:sz w:val="24"/>
          <w:szCs w:val="24"/>
        </w:rPr>
        <w:t>n</w:t>
      </w:r>
      <w:r w:rsidR="009D0B53" w:rsidRPr="009D0B53">
        <w:rPr>
          <w:rFonts w:ascii="Bio Sans" w:hAnsi="Bio Sans"/>
          <w:sz w:val="24"/>
          <w:szCs w:val="24"/>
        </w:rPr>
        <w:t xml:space="preserve"> </w:t>
      </w:r>
      <w:r w:rsidRPr="00F70750">
        <w:rPr>
          <w:rFonts w:ascii="Bio Sans" w:hAnsi="Bio Sans"/>
          <w:sz w:val="24"/>
          <w:szCs w:val="24"/>
        </w:rPr>
        <w:t xml:space="preserve">strengen Hygienevorschriften entsprechen müssen, werden sie häufig chemischen Reinigungsprozessen unterzogen. Dabei sind die Anlagen mehrmals täglich aggressiven Medien, ätzenden Reinigungsmitteln und extrem heißen Hochdruckwasserstrahlen ausgesetzt. Da ist es von Vorteil, dass sich der ZQ901 durch sein robustes Edelstahlgehäuse auszeichnet und auch in rauen Umgebungen optimalen mechanischen und chemischen Schutz bietet. Dank der Seillängen von bis zu 75 Metern kann der ZQ901 an Transport- und Förderanlagen sowie groß dimensionierten Anlagen zum Einsatz kommen. </w:t>
      </w:r>
    </w:p>
    <w:p w14:paraId="4516A0E6" w14:textId="77777777" w:rsidR="009E7386" w:rsidRDefault="009E7386" w:rsidP="00D92C07">
      <w:pPr>
        <w:pStyle w:val="StandardWeb"/>
        <w:spacing w:before="0" w:beforeAutospacing="0" w:after="0" w:afterAutospacing="0" w:line="360" w:lineRule="auto"/>
        <w:rPr>
          <w:rFonts w:ascii="Bio Sans" w:hAnsi="Bio Sans" w:cs="Arial"/>
          <w:bCs/>
        </w:rPr>
      </w:pPr>
    </w:p>
    <w:p w14:paraId="45A305BF" w14:textId="2359BF8F" w:rsidR="00F90F0E" w:rsidRPr="00D92C07" w:rsidRDefault="00F90F0E" w:rsidP="00D92C07">
      <w:pPr>
        <w:pStyle w:val="StandardWeb"/>
        <w:spacing w:before="0" w:beforeAutospacing="0" w:after="0" w:afterAutospacing="0" w:line="360" w:lineRule="auto"/>
        <w:rPr>
          <w:rFonts w:ascii="Bio Sans" w:hAnsi="Bio Sans" w:cs="Arial"/>
          <w:bCs/>
        </w:rPr>
      </w:pPr>
      <w:r w:rsidRPr="00F90F0E">
        <w:rPr>
          <w:rFonts w:ascii="Bio Sans" w:hAnsi="Bio Sans" w:cs="Arial"/>
          <w:bCs/>
        </w:rPr>
        <w:t>Besuchen Sie Schmersal vom</w:t>
      </w:r>
      <w:r w:rsidR="001A1B9A">
        <w:rPr>
          <w:rFonts w:ascii="Bio Sans" w:hAnsi="Bio Sans" w:cs="Arial"/>
          <w:bCs/>
        </w:rPr>
        <w:t xml:space="preserve"> </w:t>
      </w:r>
      <w:r w:rsidR="001A1B9A" w:rsidRPr="001A1B9A">
        <w:rPr>
          <w:rFonts w:ascii="Bio Sans" w:hAnsi="Bio Sans" w:cs="Arial"/>
          <w:bCs/>
        </w:rPr>
        <w:t>9.</w:t>
      </w:r>
      <w:r w:rsidR="001A1B9A">
        <w:rPr>
          <w:rFonts w:ascii="Bio Sans" w:hAnsi="Bio Sans" w:cs="Arial"/>
          <w:bCs/>
        </w:rPr>
        <w:t xml:space="preserve"> bis </w:t>
      </w:r>
      <w:r w:rsidR="001A1B9A" w:rsidRPr="001A1B9A">
        <w:rPr>
          <w:rFonts w:ascii="Bio Sans" w:hAnsi="Bio Sans" w:cs="Arial"/>
          <w:bCs/>
        </w:rPr>
        <w:t>10.</w:t>
      </w:r>
      <w:r w:rsidR="001A1B9A">
        <w:rPr>
          <w:rFonts w:ascii="Bio Sans" w:hAnsi="Bio Sans" w:cs="Arial"/>
          <w:bCs/>
        </w:rPr>
        <w:t xml:space="preserve"> Oktober </w:t>
      </w:r>
      <w:r w:rsidR="001A1B9A" w:rsidRPr="001A1B9A">
        <w:rPr>
          <w:rFonts w:ascii="Bio Sans" w:hAnsi="Bio Sans" w:cs="Arial"/>
          <w:bCs/>
        </w:rPr>
        <w:t xml:space="preserve">2024 </w:t>
      </w:r>
      <w:r w:rsidRPr="00F90F0E">
        <w:rPr>
          <w:rFonts w:ascii="Bio Sans" w:hAnsi="Bio Sans" w:cs="Arial"/>
          <w:bCs/>
        </w:rPr>
        <w:t>auf der SOLIDS 202</w:t>
      </w:r>
      <w:r w:rsidR="001A1B9A">
        <w:rPr>
          <w:rFonts w:ascii="Bio Sans" w:hAnsi="Bio Sans" w:cs="Arial"/>
          <w:bCs/>
        </w:rPr>
        <w:t>4</w:t>
      </w:r>
      <w:r w:rsidRPr="00F90F0E">
        <w:rPr>
          <w:rFonts w:ascii="Bio Sans" w:hAnsi="Bio Sans" w:cs="Arial"/>
          <w:bCs/>
        </w:rPr>
        <w:t xml:space="preserve"> in Dortmund / Deutschland: </w:t>
      </w:r>
      <w:r w:rsidRPr="006A7909">
        <w:rPr>
          <w:rFonts w:ascii="Bio Sans" w:hAnsi="Bio Sans" w:cs="Arial"/>
          <w:b/>
        </w:rPr>
        <w:t>Halle 5, Stand</w:t>
      </w:r>
      <w:r w:rsidRPr="00F90F0E">
        <w:rPr>
          <w:rFonts w:ascii="Bio Sans" w:hAnsi="Bio Sans" w:cs="Arial"/>
          <w:bCs/>
        </w:rPr>
        <w:t xml:space="preserve"> </w:t>
      </w:r>
      <w:r w:rsidR="006A7909" w:rsidRPr="002D5105">
        <w:rPr>
          <w:rFonts w:ascii="Bio Sans" w:hAnsi="Bio Sans" w:cs="Arial"/>
          <w:b/>
        </w:rPr>
        <w:t>5-L06</w:t>
      </w:r>
    </w:p>
    <w:p w14:paraId="3A8174C6" w14:textId="77777777" w:rsidR="005D7330" w:rsidRPr="00736B41" w:rsidRDefault="005D7330" w:rsidP="00AD08DF">
      <w:pPr>
        <w:pStyle w:val="StandardWeb"/>
        <w:rPr>
          <w:rFonts w:ascii="Bio Sans" w:hAnsi="Bio Sans" w:cs="Arial"/>
          <w:b/>
        </w:rPr>
      </w:pPr>
    </w:p>
    <w:p w14:paraId="6AEEC69C" w14:textId="32E14012" w:rsidR="00C176CD" w:rsidRDefault="00C176CD" w:rsidP="003B5B79">
      <w:pPr>
        <w:rPr>
          <w:rFonts w:ascii="Bio Sans" w:hAnsi="Bio Sans" w:cs="Arial"/>
          <w:b/>
          <w:sz w:val="24"/>
          <w:szCs w:val="24"/>
        </w:rPr>
      </w:pPr>
      <w:r w:rsidRPr="00736B41">
        <w:rPr>
          <w:rFonts w:ascii="Bio Sans" w:hAnsi="Bio Sans" w:cs="Arial"/>
          <w:b/>
          <w:sz w:val="24"/>
          <w:szCs w:val="24"/>
        </w:rPr>
        <w:t>Druckfähige Foto</w:t>
      </w:r>
      <w:r w:rsidR="00BC42BC">
        <w:rPr>
          <w:rFonts w:ascii="Bio Sans" w:hAnsi="Bio Sans" w:cs="Arial"/>
          <w:b/>
          <w:sz w:val="24"/>
          <w:szCs w:val="24"/>
        </w:rPr>
        <w:t>s</w:t>
      </w:r>
      <w:r w:rsidRPr="00736B41">
        <w:rPr>
          <w:rFonts w:ascii="Bio Sans" w:hAnsi="Bio Sans" w:cs="Arial"/>
          <w:b/>
          <w:sz w:val="24"/>
          <w:szCs w:val="24"/>
        </w:rPr>
        <w:t xml:space="preserve"> als Download:</w:t>
      </w:r>
      <w:r w:rsidR="00A844EC" w:rsidRPr="00736B41">
        <w:rPr>
          <w:rFonts w:ascii="Bio Sans" w:hAnsi="Bio Sans" w:cs="Arial"/>
          <w:b/>
          <w:sz w:val="24"/>
          <w:szCs w:val="24"/>
        </w:rPr>
        <w:t xml:space="preserve"> </w:t>
      </w:r>
    </w:p>
    <w:p w14:paraId="3D761366" w14:textId="77777777" w:rsidR="005F2298" w:rsidRPr="005F2298" w:rsidRDefault="00000000" w:rsidP="005F2298">
      <w:pPr>
        <w:rPr>
          <w:rFonts w:ascii="Bio Sans" w:hAnsi="Bio Sans" w:cs="Arial"/>
          <w:bCs/>
          <w:sz w:val="22"/>
          <w:szCs w:val="22"/>
        </w:rPr>
      </w:pPr>
      <w:hyperlink r:id="rId8" w:history="1">
        <w:r w:rsidR="005F2298" w:rsidRPr="005F2298">
          <w:rPr>
            <w:rStyle w:val="Hyperlink"/>
            <w:rFonts w:ascii="Bio Sans" w:hAnsi="Bio Sans" w:cs="Arial"/>
            <w:bCs/>
            <w:sz w:val="22"/>
            <w:szCs w:val="22"/>
          </w:rPr>
          <w:t>https://products.schmersal.com/media/images/PHO_PRO_PRE_kzq901f03_SALL_AINL_V1.jpg</w:t>
        </w:r>
      </w:hyperlink>
    </w:p>
    <w:p w14:paraId="75AC09DD" w14:textId="65E6521B" w:rsidR="00932B7C" w:rsidRDefault="00932B7C" w:rsidP="003B5B79">
      <w:pPr>
        <w:rPr>
          <w:rFonts w:ascii="Bio Sans" w:hAnsi="Bio Sans" w:cs="Arial"/>
          <w:b/>
          <w:sz w:val="24"/>
          <w:szCs w:val="24"/>
        </w:rPr>
      </w:pPr>
    </w:p>
    <w:p w14:paraId="09BFD160" w14:textId="77777777" w:rsidR="00875BFD" w:rsidRPr="00DC7C1D" w:rsidRDefault="00875BFD" w:rsidP="003B5B79">
      <w:pPr>
        <w:rPr>
          <w:rFonts w:ascii="Bio Sans" w:hAnsi="Bio Sans" w:cs="Arial"/>
          <w:b/>
          <w:sz w:val="24"/>
          <w:szCs w:val="24"/>
        </w:rPr>
      </w:pPr>
    </w:p>
    <w:p w14:paraId="13E21E2C" w14:textId="57CA9DAD" w:rsidR="00226981" w:rsidRDefault="00226981" w:rsidP="003B5B79">
      <w:pPr>
        <w:rPr>
          <w:rFonts w:ascii="Bio Sans" w:hAnsi="Bio Sans" w:cs="Arial"/>
          <w:b/>
          <w:sz w:val="24"/>
          <w:szCs w:val="24"/>
        </w:rPr>
      </w:pPr>
      <w:r w:rsidRPr="00736B41">
        <w:rPr>
          <w:rFonts w:ascii="Bio Sans" w:hAnsi="Bio Sans" w:cs="Arial"/>
          <w:b/>
          <w:sz w:val="24"/>
          <w:szCs w:val="24"/>
        </w:rPr>
        <w:t xml:space="preserve">Bildunterschrift: </w:t>
      </w:r>
    </w:p>
    <w:p w14:paraId="1A72F67E" w14:textId="7BED28FD" w:rsidR="00662BD0" w:rsidRPr="00662BD0" w:rsidRDefault="00662BD0" w:rsidP="003B5B79">
      <w:pPr>
        <w:rPr>
          <w:rFonts w:ascii="Bio Sans" w:hAnsi="Bio Sans" w:cs="Arial"/>
          <w:b/>
          <w:sz w:val="24"/>
          <w:szCs w:val="24"/>
        </w:rPr>
      </w:pPr>
      <w:r w:rsidRPr="00662BD0">
        <w:rPr>
          <w:rFonts w:ascii="Bio Sans" w:hAnsi="Bio Sans"/>
          <w:sz w:val="24"/>
          <w:szCs w:val="24"/>
        </w:rPr>
        <w:t>Der</w:t>
      </w:r>
      <w:r>
        <w:rPr>
          <w:rFonts w:ascii="Bio Sans" w:hAnsi="Bio Sans"/>
          <w:sz w:val="24"/>
          <w:szCs w:val="24"/>
        </w:rPr>
        <w:t xml:space="preserve"> neue</w:t>
      </w:r>
      <w:r w:rsidRPr="00662BD0">
        <w:rPr>
          <w:rFonts w:ascii="Bio Sans" w:hAnsi="Bio Sans"/>
          <w:sz w:val="24"/>
          <w:szCs w:val="24"/>
        </w:rPr>
        <w:t xml:space="preserve"> </w:t>
      </w:r>
      <w:r w:rsidRPr="00662BD0">
        <w:rPr>
          <w:rFonts w:ascii="Bio Sans" w:hAnsi="Bio Sans" w:cs="Arial"/>
          <w:bCs/>
          <w:sz w:val="24"/>
          <w:szCs w:val="24"/>
        </w:rPr>
        <w:t>Seilzug-Notschalter ZQ901</w:t>
      </w:r>
      <w:r>
        <w:rPr>
          <w:rFonts w:ascii="Bio Sans" w:hAnsi="Bio Sans" w:cs="Arial"/>
          <w:bCs/>
          <w:sz w:val="24"/>
          <w:szCs w:val="24"/>
        </w:rPr>
        <w:t xml:space="preserve"> von Schmersal verfügt über ein robustes Edelstahlgehäuse und ist für raue Umgebungsbedingungen geeignet. </w:t>
      </w:r>
    </w:p>
    <w:p w14:paraId="7117469C" w14:textId="77777777" w:rsidR="00F231EC" w:rsidRPr="00736B41" w:rsidRDefault="00F231EC" w:rsidP="009F22B2">
      <w:pPr>
        <w:rPr>
          <w:rFonts w:ascii="Bio Sans" w:hAnsi="Bio Sans" w:cs="Arial"/>
          <w:b/>
          <w:sz w:val="22"/>
          <w:szCs w:val="22"/>
        </w:rPr>
      </w:pPr>
    </w:p>
    <w:p w14:paraId="7780B40A" w14:textId="77777777" w:rsidR="005F2298" w:rsidRDefault="005F2298" w:rsidP="009F22B2">
      <w:pPr>
        <w:rPr>
          <w:rFonts w:ascii="Bio Sans" w:hAnsi="Bio Sans" w:cs="Arial"/>
          <w:b/>
          <w:sz w:val="22"/>
          <w:szCs w:val="22"/>
        </w:rPr>
      </w:pPr>
    </w:p>
    <w:p w14:paraId="570B8CBB" w14:textId="3578D499" w:rsidR="009F22B2" w:rsidRPr="00736B41" w:rsidRDefault="009F22B2" w:rsidP="009F22B2">
      <w:pPr>
        <w:rPr>
          <w:rFonts w:ascii="Bio Sans" w:hAnsi="Bio Sans" w:cs="Arial"/>
          <w:b/>
          <w:sz w:val="22"/>
          <w:szCs w:val="22"/>
        </w:rPr>
      </w:pPr>
      <w:r w:rsidRPr="00736B41">
        <w:rPr>
          <w:rFonts w:ascii="Bio Sans" w:hAnsi="Bio Sans" w:cs="Arial"/>
          <w:b/>
          <w:sz w:val="22"/>
          <w:szCs w:val="22"/>
        </w:rPr>
        <w:lastRenderedPageBreak/>
        <w:t>Presse-Kontakt:</w:t>
      </w:r>
    </w:p>
    <w:p w14:paraId="7122CF4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Sylvia Blömker </w:t>
      </w:r>
    </w:p>
    <w:p w14:paraId="5F75CAFA" w14:textId="1FD7F240"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Tel.: </w:t>
      </w:r>
      <w:r w:rsidR="00172BF0" w:rsidRPr="00736B41">
        <w:rPr>
          <w:rFonts w:ascii="Bio Sans" w:hAnsi="Bio Sans" w:cs="Arial"/>
          <w:sz w:val="22"/>
          <w:szCs w:val="22"/>
        </w:rPr>
        <w:t xml:space="preserve">+ 49 </w:t>
      </w:r>
      <w:r w:rsidRPr="00736B41">
        <w:rPr>
          <w:rFonts w:ascii="Bio Sans" w:hAnsi="Bio Sans" w:cs="Arial"/>
          <w:sz w:val="22"/>
          <w:szCs w:val="22"/>
        </w:rPr>
        <w:t>202 6474-895</w:t>
      </w:r>
    </w:p>
    <w:p w14:paraId="44F8B50F" w14:textId="77777777" w:rsidR="009F22B2" w:rsidRPr="00736B41" w:rsidRDefault="009F22B2" w:rsidP="009F22B2">
      <w:pPr>
        <w:rPr>
          <w:rFonts w:ascii="Bio Sans" w:hAnsi="Bio Sans" w:cs="Arial"/>
          <w:sz w:val="22"/>
          <w:szCs w:val="22"/>
          <w:lang w:val="en-US"/>
        </w:rPr>
      </w:pPr>
      <w:r w:rsidRPr="00736B41">
        <w:rPr>
          <w:rFonts w:ascii="Bio Sans" w:hAnsi="Bio Sans" w:cs="Arial"/>
          <w:sz w:val="22"/>
          <w:szCs w:val="22"/>
          <w:lang w:val="en-US"/>
        </w:rPr>
        <w:t>sbloemker@schmersal.com</w:t>
      </w:r>
    </w:p>
    <w:p w14:paraId="1446CAEE" w14:textId="77777777" w:rsidR="009F22B2" w:rsidRPr="00736B41" w:rsidRDefault="009F22B2" w:rsidP="009F22B2">
      <w:pPr>
        <w:pStyle w:val="Listenabsatz"/>
        <w:ind w:left="0"/>
        <w:rPr>
          <w:rFonts w:ascii="Bio Sans" w:hAnsi="Bio Sans" w:cs="Arial"/>
          <w:sz w:val="22"/>
          <w:szCs w:val="22"/>
          <w:lang w:eastAsia="de-DE"/>
        </w:rPr>
      </w:pPr>
      <w:r w:rsidRPr="00736B41">
        <w:rPr>
          <w:rFonts w:ascii="Bio Sans" w:hAnsi="Bio Sans" w:cs="Arial"/>
          <w:sz w:val="22"/>
          <w:szCs w:val="22"/>
          <w:lang w:val="en-US"/>
        </w:rPr>
        <w:t xml:space="preserve">K.A. Schmersal GmbH &amp; Co. </w:t>
      </w:r>
      <w:r w:rsidRPr="00736B41">
        <w:rPr>
          <w:rFonts w:ascii="Bio Sans" w:hAnsi="Bio Sans" w:cs="Arial"/>
          <w:sz w:val="22"/>
          <w:szCs w:val="22"/>
        </w:rPr>
        <w:t>KG</w:t>
      </w:r>
    </w:p>
    <w:p w14:paraId="7AE3D510" w14:textId="77777777" w:rsidR="009F22B2" w:rsidRPr="00736B41" w:rsidRDefault="009F22B2" w:rsidP="009F22B2">
      <w:pPr>
        <w:pStyle w:val="Textkrper"/>
        <w:ind w:right="0"/>
        <w:rPr>
          <w:rFonts w:ascii="Bio Sans" w:hAnsi="Bio Sans" w:cs="Arial"/>
          <w:color w:val="auto"/>
          <w:sz w:val="22"/>
          <w:szCs w:val="22"/>
        </w:rPr>
      </w:pPr>
      <w:r w:rsidRPr="00736B41">
        <w:rPr>
          <w:rFonts w:ascii="Bio Sans" w:hAnsi="Bio Sans" w:cs="Arial"/>
          <w:color w:val="auto"/>
          <w:sz w:val="22"/>
          <w:szCs w:val="22"/>
        </w:rPr>
        <w:t>Möddinghofe 30</w:t>
      </w:r>
    </w:p>
    <w:p w14:paraId="1171C765" w14:textId="3A754330" w:rsidR="009F22B2" w:rsidRPr="00736B41" w:rsidRDefault="009F22B2" w:rsidP="009F22B2">
      <w:pPr>
        <w:pStyle w:val="Textkrper"/>
        <w:ind w:right="0"/>
        <w:rPr>
          <w:rFonts w:ascii="Bio Sans" w:hAnsi="Bio Sans" w:cs="Arial"/>
          <w:color w:val="auto"/>
          <w:sz w:val="22"/>
          <w:szCs w:val="22"/>
        </w:rPr>
      </w:pPr>
      <w:r w:rsidRPr="00736B41">
        <w:rPr>
          <w:rFonts w:ascii="Bio Sans" w:hAnsi="Bio Sans" w:cs="Arial"/>
          <w:color w:val="auto"/>
          <w:sz w:val="22"/>
          <w:szCs w:val="22"/>
        </w:rPr>
        <w:t>42279 Wuppertal</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sidRPr="00736B41">
        <w:rPr>
          <w:rFonts w:ascii="Bio Sans" w:hAnsi="Bio Sans" w:cs="Arial"/>
          <w:b/>
          <w:sz w:val="22"/>
          <w:szCs w:val="22"/>
        </w:rPr>
        <w:t>Über die Schmersal Gruppe</w:t>
      </w:r>
    </w:p>
    <w:p w14:paraId="08EE99D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tec.nicum mit seinem umfangreichen Dienstleistungsprogramm bei.</w:t>
      </w:r>
    </w:p>
    <w:p w14:paraId="448F723D" w14:textId="6B903AA2" w:rsidR="0056589C" w:rsidRPr="00736B41" w:rsidRDefault="009F22B2" w:rsidP="0056589C">
      <w:pPr>
        <w:rPr>
          <w:rFonts w:ascii="Bio Sans" w:hAnsi="Bio Sans" w:cs="Arial"/>
          <w:sz w:val="22"/>
          <w:szCs w:val="22"/>
        </w:rPr>
      </w:pPr>
      <w:r w:rsidRPr="00736B41">
        <w:rPr>
          <w:rFonts w:ascii="Bio Sans" w:hAnsi="Bio Sans" w:cs="Arial"/>
          <w:sz w:val="22"/>
          <w:szCs w:val="22"/>
        </w:rPr>
        <w:t xml:space="preserve">Das 1945 gegründete Unternehmen ist mit </w:t>
      </w:r>
      <w:r w:rsidR="00AC2C75">
        <w:rPr>
          <w:rFonts w:ascii="Bio Sans" w:hAnsi="Bio Sans" w:cs="Arial"/>
          <w:sz w:val="22"/>
          <w:szCs w:val="22"/>
        </w:rPr>
        <w:t>acht</w:t>
      </w:r>
      <w:r w:rsidRPr="00736B41">
        <w:rPr>
          <w:rFonts w:ascii="Bio Sans" w:hAnsi="Bio Sans" w:cs="Arial"/>
          <w:sz w:val="22"/>
          <w:szCs w:val="22"/>
        </w:rPr>
        <w:t xml:space="preserve"> Produktionsstandorten auf drei Kontinenten sowie eigenen Gesellschaften und Vertriebspartnern in mehr als 60 </w:t>
      </w:r>
      <w:r w:rsidR="00E62C35" w:rsidRPr="00736B41">
        <w:rPr>
          <w:rFonts w:ascii="Bio Sans" w:hAnsi="Bio Sans" w:cs="Arial"/>
          <w:sz w:val="22"/>
          <w:szCs w:val="22"/>
        </w:rPr>
        <w:t>Ländern</w:t>
      </w:r>
      <w:r w:rsidRPr="00736B41">
        <w:rPr>
          <w:rFonts w:ascii="Bio Sans" w:hAnsi="Bio Sans" w:cs="Arial"/>
          <w:sz w:val="22"/>
          <w:szCs w:val="22"/>
        </w:rPr>
        <w:t xml:space="preserve"> präsent. </w:t>
      </w:r>
      <w:r w:rsidR="0056589C" w:rsidRPr="00736B41">
        <w:rPr>
          <w:rFonts w:ascii="Bio Sans" w:hAnsi="Bio Sans" w:cs="Arial"/>
          <w:sz w:val="22"/>
          <w:szCs w:val="22"/>
        </w:rPr>
        <w:t>Die Schmersal Gruppe beschäftigt weltweit</w:t>
      </w:r>
      <w:r w:rsidR="00826258">
        <w:rPr>
          <w:rFonts w:ascii="Bio Sans" w:hAnsi="Bio Sans" w:cs="Arial"/>
          <w:sz w:val="22"/>
          <w:szCs w:val="22"/>
        </w:rPr>
        <w:t xml:space="preserve"> rd. 2</w:t>
      </w:r>
      <w:r w:rsidR="0056589C" w:rsidRPr="00736B41">
        <w:rPr>
          <w:rFonts w:ascii="Bio Sans" w:hAnsi="Bio Sans" w:cs="Arial"/>
          <w:sz w:val="22"/>
          <w:szCs w:val="22"/>
        </w:rPr>
        <w:t>.</w:t>
      </w:r>
      <w:r w:rsidR="00826258">
        <w:rPr>
          <w:rFonts w:ascii="Bio Sans" w:hAnsi="Bio Sans" w:cs="Arial"/>
          <w:sz w:val="22"/>
          <w:szCs w:val="22"/>
        </w:rPr>
        <w:t>0</w:t>
      </w:r>
      <w:r w:rsidR="00172BF0" w:rsidRPr="00736B41">
        <w:rPr>
          <w:rFonts w:ascii="Bio Sans" w:hAnsi="Bio Sans" w:cs="Arial"/>
          <w:sz w:val="22"/>
          <w:szCs w:val="22"/>
        </w:rPr>
        <w:t>0</w:t>
      </w:r>
      <w:r w:rsidR="0056589C" w:rsidRPr="00736B41">
        <w:rPr>
          <w:rFonts w:ascii="Bio Sans" w:hAnsi="Bio Sans" w:cs="Arial"/>
          <w:sz w:val="22"/>
          <w:szCs w:val="22"/>
        </w:rPr>
        <w:t xml:space="preserve">0 Mitarbeiter. </w:t>
      </w:r>
    </w:p>
    <w:p w14:paraId="4E1E7868" w14:textId="77777777" w:rsidR="0056589C" w:rsidRPr="00736B41" w:rsidRDefault="0056589C" w:rsidP="0056589C">
      <w:pPr>
        <w:rPr>
          <w:rFonts w:ascii="Bio Sans" w:hAnsi="Bio Sans" w:cs="Arial"/>
          <w:b/>
          <w:sz w:val="22"/>
          <w:szCs w:val="22"/>
        </w:rPr>
      </w:pPr>
    </w:p>
    <w:p w14:paraId="284DE003" w14:textId="77777777" w:rsidR="009F22B2" w:rsidRPr="00736B41" w:rsidRDefault="00000000" w:rsidP="009F22B2">
      <w:pPr>
        <w:rPr>
          <w:rFonts w:ascii="Bio Sans" w:hAnsi="Bio Sans" w:cs="Arial"/>
          <w:b/>
          <w:sz w:val="22"/>
          <w:szCs w:val="22"/>
        </w:rPr>
      </w:pPr>
      <w:hyperlink r:id="rId9" w:history="1">
        <w:r w:rsidR="009F22B2" w:rsidRPr="00736B41">
          <w:rPr>
            <w:rStyle w:val="Hyperlink"/>
            <w:rFonts w:ascii="Bio Sans" w:hAnsi="Bio Sans" w:cs="Arial"/>
            <w:b/>
            <w:color w:val="auto"/>
            <w:sz w:val="22"/>
            <w:szCs w:val="22"/>
          </w:rPr>
          <w:t>www.schmersal.com</w:t>
        </w:r>
      </w:hyperlink>
      <w:r w:rsidR="009F22B2" w:rsidRPr="00736B41">
        <w:rPr>
          <w:rFonts w:ascii="Bio Sans" w:hAnsi="Bio Sans" w:cs="Arial"/>
          <w:b/>
          <w:sz w:val="22"/>
          <w:szCs w:val="22"/>
        </w:rPr>
        <w:t xml:space="preserve"> </w:t>
      </w:r>
    </w:p>
    <w:p w14:paraId="4E978B80" w14:textId="77777777" w:rsidR="009F22B2" w:rsidRPr="00736B41" w:rsidRDefault="00000000" w:rsidP="009F22B2">
      <w:pPr>
        <w:rPr>
          <w:rFonts w:ascii="Bio Sans" w:hAnsi="Bio Sans" w:cs="Arial"/>
          <w:b/>
          <w:sz w:val="22"/>
          <w:szCs w:val="22"/>
        </w:rPr>
      </w:pPr>
      <w:hyperlink r:id="rId10" w:history="1">
        <w:r w:rsidR="009F22B2" w:rsidRPr="00736B41">
          <w:rPr>
            <w:rStyle w:val="Hyperlink"/>
            <w:rFonts w:ascii="Bio Sans" w:hAnsi="Bio Sans" w:cs="Arial"/>
            <w:b/>
            <w:color w:val="auto"/>
            <w:sz w:val="22"/>
            <w:szCs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7777777" w:rsidR="009F22B2" w:rsidRPr="00736B41" w:rsidRDefault="009F22B2" w:rsidP="009F22B2">
      <w:pPr>
        <w:rPr>
          <w:rFonts w:ascii="Bio Sans" w:hAnsi="Bio Sans" w:cs="Arial"/>
          <w:sz w:val="22"/>
          <w:szCs w:val="22"/>
          <w:lang w:eastAsia="zh-CN"/>
        </w:rPr>
      </w:pPr>
      <w:r w:rsidRPr="00736B41">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1" w:history="1">
        <w:r w:rsidRPr="00736B41">
          <w:rPr>
            <w:rStyle w:val="Hyperlink"/>
            <w:rFonts w:ascii="Bio Sans" w:hAnsi="Bio Sans" w:cs="Arial"/>
            <w:color w:val="auto"/>
            <w:sz w:val="22"/>
            <w:szCs w:val="22"/>
          </w:rPr>
          <w:t>Abmeldung</w:t>
        </w:r>
      </w:hyperlink>
    </w:p>
    <w:p w14:paraId="4FFDAC7B" w14:textId="77777777" w:rsidR="009F22B2" w:rsidRPr="00736B41" w:rsidRDefault="009F22B2" w:rsidP="009F22B2">
      <w:pPr>
        <w:rPr>
          <w:rFonts w:ascii="Bio Sans" w:hAnsi="Bio Sans" w:cs="Arial"/>
          <w:sz w:val="22"/>
          <w:szCs w:val="22"/>
        </w:rPr>
      </w:pPr>
    </w:p>
    <w:p w14:paraId="681DB53D" w14:textId="133C36D6" w:rsidR="00C81457" w:rsidRPr="00736B41" w:rsidRDefault="009F22B2" w:rsidP="009F22B2">
      <w:pPr>
        <w:rPr>
          <w:rFonts w:ascii="Bio Sans" w:hAnsi="Bio Sans"/>
        </w:rPr>
      </w:pPr>
      <w:r w:rsidRPr="00736B41">
        <w:rPr>
          <w:rFonts w:ascii="Bio Sans" w:hAnsi="Bio Sans" w:cs="Arial"/>
          <w:sz w:val="22"/>
          <w:szCs w:val="22"/>
        </w:rPr>
        <w:t xml:space="preserve">Informationen zu den Datenschutzbestimmungen der K.A. Schmersal GmbH &amp; Co. KG finden Sie </w:t>
      </w:r>
      <w:hyperlink r:id="rId12" w:history="1">
        <w:r w:rsidRPr="00736B41">
          <w:rPr>
            <w:rStyle w:val="Hyperlink"/>
            <w:rFonts w:ascii="Bio Sans" w:hAnsi="Bio Sans" w:cs="Arial"/>
            <w:color w:val="auto"/>
            <w:sz w:val="22"/>
            <w:szCs w:val="22"/>
          </w:rPr>
          <w:t>hier</w:t>
        </w:r>
      </w:hyperlink>
      <w:r w:rsidRPr="00736B41">
        <w:rPr>
          <w:rFonts w:ascii="Bio Sans" w:hAnsi="Bio Sans" w:cs="Arial"/>
          <w:sz w:val="22"/>
          <w:szCs w:val="22"/>
        </w:rPr>
        <w:t xml:space="preserve"> </w:t>
      </w:r>
    </w:p>
    <w:sectPr w:rsidR="00C81457" w:rsidRPr="00736B41" w:rsidSect="00F172B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C0A2F" w14:textId="77777777" w:rsidR="00BC6379" w:rsidRDefault="00BC6379">
      <w:r>
        <w:separator/>
      </w:r>
    </w:p>
  </w:endnote>
  <w:endnote w:type="continuationSeparator" w:id="0">
    <w:p w14:paraId="184AA064" w14:textId="77777777" w:rsidR="00BC6379" w:rsidRDefault="00BC6379">
      <w:r>
        <w:continuationSeparator/>
      </w:r>
    </w:p>
  </w:endnote>
  <w:endnote w:type="continuationNotice" w:id="1">
    <w:p w14:paraId="1AE343E6" w14:textId="77777777" w:rsidR="00BC6379" w:rsidRDefault="00BC6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5E5CB" w14:textId="77777777" w:rsidR="00BC6379" w:rsidRDefault="00BC6379">
      <w:r>
        <w:separator/>
      </w:r>
    </w:p>
  </w:footnote>
  <w:footnote w:type="continuationSeparator" w:id="0">
    <w:p w14:paraId="3B8C3DE1" w14:textId="77777777" w:rsidR="00BC6379" w:rsidRDefault="00BC6379">
      <w:r>
        <w:continuationSeparator/>
      </w:r>
    </w:p>
  </w:footnote>
  <w:footnote w:type="continuationNotice" w:id="1">
    <w:p w14:paraId="307C5FAA" w14:textId="77777777" w:rsidR="00BC6379" w:rsidRDefault="00BC63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88000345"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88000346"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3"/>
    <w:rsid w:val="0000314B"/>
    <w:rsid w:val="0000328D"/>
    <w:rsid w:val="00003F06"/>
    <w:rsid w:val="00005234"/>
    <w:rsid w:val="000064D9"/>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1AD"/>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30FB"/>
    <w:rsid w:val="0008499C"/>
    <w:rsid w:val="00084EF9"/>
    <w:rsid w:val="000855B6"/>
    <w:rsid w:val="00086077"/>
    <w:rsid w:val="00091A8A"/>
    <w:rsid w:val="00091D2A"/>
    <w:rsid w:val="000928A0"/>
    <w:rsid w:val="00095158"/>
    <w:rsid w:val="00097B79"/>
    <w:rsid w:val="000A39F2"/>
    <w:rsid w:val="000A3B88"/>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50EB"/>
    <w:rsid w:val="000E56EE"/>
    <w:rsid w:val="000E7810"/>
    <w:rsid w:val="000F0AEF"/>
    <w:rsid w:val="000F120C"/>
    <w:rsid w:val="000F1FDD"/>
    <w:rsid w:val="00100260"/>
    <w:rsid w:val="00104CF6"/>
    <w:rsid w:val="00110738"/>
    <w:rsid w:val="001155C9"/>
    <w:rsid w:val="001156CD"/>
    <w:rsid w:val="001173FE"/>
    <w:rsid w:val="0012079D"/>
    <w:rsid w:val="001222C6"/>
    <w:rsid w:val="00123DE5"/>
    <w:rsid w:val="001266FC"/>
    <w:rsid w:val="00130D5C"/>
    <w:rsid w:val="00133A2B"/>
    <w:rsid w:val="0013550C"/>
    <w:rsid w:val="00135ED7"/>
    <w:rsid w:val="00135F72"/>
    <w:rsid w:val="001375D5"/>
    <w:rsid w:val="00137F8F"/>
    <w:rsid w:val="00142CE6"/>
    <w:rsid w:val="00142D22"/>
    <w:rsid w:val="00142E6F"/>
    <w:rsid w:val="00144244"/>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D79"/>
    <w:rsid w:val="00184424"/>
    <w:rsid w:val="00185419"/>
    <w:rsid w:val="00185C16"/>
    <w:rsid w:val="001912C4"/>
    <w:rsid w:val="00193770"/>
    <w:rsid w:val="00193EE7"/>
    <w:rsid w:val="001A012C"/>
    <w:rsid w:val="001A1B9A"/>
    <w:rsid w:val="001A232C"/>
    <w:rsid w:val="001A3779"/>
    <w:rsid w:val="001A3ADC"/>
    <w:rsid w:val="001A5F2E"/>
    <w:rsid w:val="001A6831"/>
    <w:rsid w:val="001A68B9"/>
    <w:rsid w:val="001A6A78"/>
    <w:rsid w:val="001A7B49"/>
    <w:rsid w:val="001B2C0D"/>
    <w:rsid w:val="001B43CD"/>
    <w:rsid w:val="001B562C"/>
    <w:rsid w:val="001B5ED2"/>
    <w:rsid w:val="001B6D43"/>
    <w:rsid w:val="001B755F"/>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05F9"/>
    <w:rsid w:val="001F079A"/>
    <w:rsid w:val="001F2D45"/>
    <w:rsid w:val="001F3CAF"/>
    <w:rsid w:val="001F4AE7"/>
    <w:rsid w:val="001F4D46"/>
    <w:rsid w:val="001F56B0"/>
    <w:rsid w:val="001F7057"/>
    <w:rsid w:val="001F7862"/>
    <w:rsid w:val="00200333"/>
    <w:rsid w:val="002007BD"/>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69B"/>
    <w:rsid w:val="0026482D"/>
    <w:rsid w:val="0026655D"/>
    <w:rsid w:val="00266A59"/>
    <w:rsid w:val="002676F1"/>
    <w:rsid w:val="002718EC"/>
    <w:rsid w:val="00273F2A"/>
    <w:rsid w:val="0027512A"/>
    <w:rsid w:val="00275F33"/>
    <w:rsid w:val="00276BF1"/>
    <w:rsid w:val="0027717B"/>
    <w:rsid w:val="002777F4"/>
    <w:rsid w:val="0028221E"/>
    <w:rsid w:val="00282570"/>
    <w:rsid w:val="002832C3"/>
    <w:rsid w:val="00283CC3"/>
    <w:rsid w:val="00284DD6"/>
    <w:rsid w:val="00287076"/>
    <w:rsid w:val="00287B26"/>
    <w:rsid w:val="00290A5F"/>
    <w:rsid w:val="00292846"/>
    <w:rsid w:val="00292D37"/>
    <w:rsid w:val="00293ED6"/>
    <w:rsid w:val="0029426A"/>
    <w:rsid w:val="00294BB4"/>
    <w:rsid w:val="00295101"/>
    <w:rsid w:val="00295C0A"/>
    <w:rsid w:val="00295E99"/>
    <w:rsid w:val="0029660B"/>
    <w:rsid w:val="00296877"/>
    <w:rsid w:val="00297580"/>
    <w:rsid w:val="00297918"/>
    <w:rsid w:val="002A01A2"/>
    <w:rsid w:val="002A0D86"/>
    <w:rsid w:val="002A6EAC"/>
    <w:rsid w:val="002A7277"/>
    <w:rsid w:val="002B0707"/>
    <w:rsid w:val="002B0A48"/>
    <w:rsid w:val="002B2C38"/>
    <w:rsid w:val="002B63D7"/>
    <w:rsid w:val="002B7990"/>
    <w:rsid w:val="002B799C"/>
    <w:rsid w:val="002C14F2"/>
    <w:rsid w:val="002C1EDB"/>
    <w:rsid w:val="002C3088"/>
    <w:rsid w:val="002C375A"/>
    <w:rsid w:val="002C4363"/>
    <w:rsid w:val="002C6465"/>
    <w:rsid w:val="002C6A2C"/>
    <w:rsid w:val="002C6CD2"/>
    <w:rsid w:val="002D0354"/>
    <w:rsid w:val="002D1DB6"/>
    <w:rsid w:val="002D5085"/>
    <w:rsid w:val="002D5105"/>
    <w:rsid w:val="002D7B50"/>
    <w:rsid w:val="002E70E8"/>
    <w:rsid w:val="002F2314"/>
    <w:rsid w:val="002F4950"/>
    <w:rsid w:val="002F4DA0"/>
    <w:rsid w:val="002F5E4D"/>
    <w:rsid w:val="002F7532"/>
    <w:rsid w:val="0030153F"/>
    <w:rsid w:val="0030186B"/>
    <w:rsid w:val="00303B0A"/>
    <w:rsid w:val="00304314"/>
    <w:rsid w:val="0030583A"/>
    <w:rsid w:val="003060FC"/>
    <w:rsid w:val="0030639D"/>
    <w:rsid w:val="00310662"/>
    <w:rsid w:val="003113BA"/>
    <w:rsid w:val="00311DC6"/>
    <w:rsid w:val="00313874"/>
    <w:rsid w:val="00314DF4"/>
    <w:rsid w:val="00315A04"/>
    <w:rsid w:val="00320274"/>
    <w:rsid w:val="00320482"/>
    <w:rsid w:val="003232D9"/>
    <w:rsid w:val="0032397B"/>
    <w:rsid w:val="00323A2C"/>
    <w:rsid w:val="003246FE"/>
    <w:rsid w:val="00326B34"/>
    <w:rsid w:val="00326C46"/>
    <w:rsid w:val="00327C3A"/>
    <w:rsid w:val="00330BEC"/>
    <w:rsid w:val="003313EF"/>
    <w:rsid w:val="00331A0F"/>
    <w:rsid w:val="00336407"/>
    <w:rsid w:val="00341904"/>
    <w:rsid w:val="00342F80"/>
    <w:rsid w:val="003430F6"/>
    <w:rsid w:val="0034428E"/>
    <w:rsid w:val="0034786E"/>
    <w:rsid w:val="00347E72"/>
    <w:rsid w:val="003522D5"/>
    <w:rsid w:val="00352639"/>
    <w:rsid w:val="00353CB4"/>
    <w:rsid w:val="003545D0"/>
    <w:rsid w:val="00354BBF"/>
    <w:rsid w:val="0036064D"/>
    <w:rsid w:val="003623B6"/>
    <w:rsid w:val="003628D0"/>
    <w:rsid w:val="00363F5A"/>
    <w:rsid w:val="00365FFA"/>
    <w:rsid w:val="00370DEC"/>
    <w:rsid w:val="00371322"/>
    <w:rsid w:val="00372292"/>
    <w:rsid w:val="00372C38"/>
    <w:rsid w:val="00372DEF"/>
    <w:rsid w:val="0037357E"/>
    <w:rsid w:val="00375E3F"/>
    <w:rsid w:val="00376666"/>
    <w:rsid w:val="00376C71"/>
    <w:rsid w:val="003800AB"/>
    <w:rsid w:val="003835C9"/>
    <w:rsid w:val="00386E86"/>
    <w:rsid w:val="0039139C"/>
    <w:rsid w:val="00391643"/>
    <w:rsid w:val="003933FD"/>
    <w:rsid w:val="00393BB4"/>
    <w:rsid w:val="003941F1"/>
    <w:rsid w:val="00396978"/>
    <w:rsid w:val="003A018C"/>
    <w:rsid w:val="003A67DE"/>
    <w:rsid w:val="003A7F6A"/>
    <w:rsid w:val="003B09A2"/>
    <w:rsid w:val="003B09DB"/>
    <w:rsid w:val="003B11E4"/>
    <w:rsid w:val="003B1968"/>
    <w:rsid w:val="003B5B79"/>
    <w:rsid w:val="003B650D"/>
    <w:rsid w:val="003C2B05"/>
    <w:rsid w:val="003C2DF0"/>
    <w:rsid w:val="003C3004"/>
    <w:rsid w:val="003C45C3"/>
    <w:rsid w:val="003C56E9"/>
    <w:rsid w:val="003C7700"/>
    <w:rsid w:val="003C7A2A"/>
    <w:rsid w:val="003D09E3"/>
    <w:rsid w:val="003D2A96"/>
    <w:rsid w:val="003D5AF9"/>
    <w:rsid w:val="003D63E3"/>
    <w:rsid w:val="003D6402"/>
    <w:rsid w:val="003E2107"/>
    <w:rsid w:val="003E33B1"/>
    <w:rsid w:val="003E3B87"/>
    <w:rsid w:val="003E552F"/>
    <w:rsid w:val="003E5E5E"/>
    <w:rsid w:val="003E6752"/>
    <w:rsid w:val="003E7D30"/>
    <w:rsid w:val="003F0B50"/>
    <w:rsid w:val="003F1E23"/>
    <w:rsid w:val="003F34EB"/>
    <w:rsid w:val="003F3C5F"/>
    <w:rsid w:val="003F4505"/>
    <w:rsid w:val="003F56AF"/>
    <w:rsid w:val="003F6FEF"/>
    <w:rsid w:val="00401556"/>
    <w:rsid w:val="00401F4C"/>
    <w:rsid w:val="00402953"/>
    <w:rsid w:val="00403F56"/>
    <w:rsid w:val="004041D8"/>
    <w:rsid w:val="0040532D"/>
    <w:rsid w:val="004069FF"/>
    <w:rsid w:val="0041009A"/>
    <w:rsid w:val="00412C00"/>
    <w:rsid w:val="00414CE8"/>
    <w:rsid w:val="00415833"/>
    <w:rsid w:val="00415D1E"/>
    <w:rsid w:val="00421788"/>
    <w:rsid w:val="00421A01"/>
    <w:rsid w:val="00422C26"/>
    <w:rsid w:val="0042469D"/>
    <w:rsid w:val="00425852"/>
    <w:rsid w:val="004262FC"/>
    <w:rsid w:val="0042738C"/>
    <w:rsid w:val="00430131"/>
    <w:rsid w:val="004305AB"/>
    <w:rsid w:val="00430846"/>
    <w:rsid w:val="0043113E"/>
    <w:rsid w:val="00431445"/>
    <w:rsid w:val="00432A09"/>
    <w:rsid w:val="00434326"/>
    <w:rsid w:val="00434891"/>
    <w:rsid w:val="004402B3"/>
    <w:rsid w:val="004416D9"/>
    <w:rsid w:val="00443492"/>
    <w:rsid w:val="00443CC3"/>
    <w:rsid w:val="004444C1"/>
    <w:rsid w:val="00446137"/>
    <w:rsid w:val="00446157"/>
    <w:rsid w:val="0045063E"/>
    <w:rsid w:val="00452CFC"/>
    <w:rsid w:val="00453CEE"/>
    <w:rsid w:val="00455D55"/>
    <w:rsid w:val="004561B4"/>
    <w:rsid w:val="004604DF"/>
    <w:rsid w:val="004605AF"/>
    <w:rsid w:val="00460DEA"/>
    <w:rsid w:val="0046120F"/>
    <w:rsid w:val="004612F0"/>
    <w:rsid w:val="00461348"/>
    <w:rsid w:val="00465483"/>
    <w:rsid w:val="0046713E"/>
    <w:rsid w:val="00472062"/>
    <w:rsid w:val="0047484F"/>
    <w:rsid w:val="0047585F"/>
    <w:rsid w:val="004771FC"/>
    <w:rsid w:val="00477714"/>
    <w:rsid w:val="00481A3A"/>
    <w:rsid w:val="004850C7"/>
    <w:rsid w:val="0048562F"/>
    <w:rsid w:val="00487611"/>
    <w:rsid w:val="00490B3F"/>
    <w:rsid w:val="00493312"/>
    <w:rsid w:val="00493328"/>
    <w:rsid w:val="00495A2F"/>
    <w:rsid w:val="00495AC9"/>
    <w:rsid w:val="004974F0"/>
    <w:rsid w:val="004A0451"/>
    <w:rsid w:val="004A3305"/>
    <w:rsid w:val="004A3C6B"/>
    <w:rsid w:val="004A6409"/>
    <w:rsid w:val="004A68FE"/>
    <w:rsid w:val="004A74F3"/>
    <w:rsid w:val="004A7794"/>
    <w:rsid w:val="004A7E6C"/>
    <w:rsid w:val="004C4C96"/>
    <w:rsid w:val="004C686D"/>
    <w:rsid w:val="004D12CF"/>
    <w:rsid w:val="004D30DB"/>
    <w:rsid w:val="004D6781"/>
    <w:rsid w:val="004D7610"/>
    <w:rsid w:val="004E058B"/>
    <w:rsid w:val="004E1B33"/>
    <w:rsid w:val="004E2C4E"/>
    <w:rsid w:val="004E302C"/>
    <w:rsid w:val="004E3720"/>
    <w:rsid w:val="004E45CD"/>
    <w:rsid w:val="004F1134"/>
    <w:rsid w:val="004F2E31"/>
    <w:rsid w:val="004F4715"/>
    <w:rsid w:val="004F52F2"/>
    <w:rsid w:val="004F5784"/>
    <w:rsid w:val="004F642C"/>
    <w:rsid w:val="00500748"/>
    <w:rsid w:val="005070FC"/>
    <w:rsid w:val="005113FD"/>
    <w:rsid w:val="005118D4"/>
    <w:rsid w:val="00513093"/>
    <w:rsid w:val="00513358"/>
    <w:rsid w:val="005144E2"/>
    <w:rsid w:val="00514C31"/>
    <w:rsid w:val="0051535E"/>
    <w:rsid w:val="00516017"/>
    <w:rsid w:val="00517515"/>
    <w:rsid w:val="00517B9B"/>
    <w:rsid w:val="00517CEC"/>
    <w:rsid w:val="00525CA7"/>
    <w:rsid w:val="00526C4B"/>
    <w:rsid w:val="005278C4"/>
    <w:rsid w:val="0053129D"/>
    <w:rsid w:val="00531928"/>
    <w:rsid w:val="00535353"/>
    <w:rsid w:val="005367EA"/>
    <w:rsid w:val="00537F5E"/>
    <w:rsid w:val="00537FF6"/>
    <w:rsid w:val="005425BF"/>
    <w:rsid w:val="005432E4"/>
    <w:rsid w:val="00544573"/>
    <w:rsid w:val="005449E7"/>
    <w:rsid w:val="005452D5"/>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012E"/>
    <w:rsid w:val="005C17D7"/>
    <w:rsid w:val="005C1E9C"/>
    <w:rsid w:val="005C2912"/>
    <w:rsid w:val="005C34CA"/>
    <w:rsid w:val="005C54D5"/>
    <w:rsid w:val="005C7874"/>
    <w:rsid w:val="005C788A"/>
    <w:rsid w:val="005C7FE9"/>
    <w:rsid w:val="005D36A8"/>
    <w:rsid w:val="005D44F4"/>
    <w:rsid w:val="005D469B"/>
    <w:rsid w:val="005D4CA7"/>
    <w:rsid w:val="005D554A"/>
    <w:rsid w:val="005D709A"/>
    <w:rsid w:val="005D7330"/>
    <w:rsid w:val="005D7A12"/>
    <w:rsid w:val="005E0375"/>
    <w:rsid w:val="005E165D"/>
    <w:rsid w:val="005E35B2"/>
    <w:rsid w:val="005E37BF"/>
    <w:rsid w:val="005E3C03"/>
    <w:rsid w:val="005E75AF"/>
    <w:rsid w:val="005E7CBF"/>
    <w:rsid w:val="005F0112"/>
    <w:rsid w:val="005F2298"/>
    <w:rsid w:val="005F5441"/>
    <w:rsid w:val="005F6766"/>
    <w:rsid w:val="005F6AD4"/>
    <w:rsid w:val="005F6CA8"/>
    <w:rsid w:val="0060099F"/>
    <w:rsid w:val="00601FEB"/>
    <w:rsid w:val="0060206D"/>
    <w:rsid w:val="0060366D"/>
    <w:rsid w:val="00603C3A"/>
    <w:rsid w:val="00604C44"/>
    <w:rsid w:val="00605A80"/>
    <w:rsid w:val="0061069B"/>
    <w:rsid w:val="006122B4"/>
    <w:rsid w:val="00615C30"/>
    <w:rsid w:val="00617A28"/>
    <w:rsid w:val="00624C43"/>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51DDC"/>
    <w:rsid w:val="00654156"/>
    <w:rsid w:val="006609EF"/>
    <w:rsid w:val="00661CDB"/>
    <w:rsid w:val="00661FD3"/>
    <w:rsid w:val="00662BD0"/>
    <w:rsid w:val="00666290"/>
    <w:rsid w:val="00671D3E"/>
    <w:rsid w:val="006722FB"/>
    <w:rsid w:val="0067447F"/>
    <w:rsid w:val="006747D5"/>
    <w:rsid w:val="006809EB"/>
    <w:rsid w:val="00681B15"/>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09"/>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60F"/>
    <w:rsid w:val="006F3C6C"/>
    <w:rsid w:val="006F5B81"/>
    <w:rsid w:val="006F7CFC"/>
    <w:rsid w:val="00704300"/>
    <w:rsid w:val="00705B02"/>
    <w:rsid w:val="00710A22"/>
    <w:rsid w:val="00712CE9"/>
    <w:rsid w:val="00713FAE"/>
    <w:rsid w:val="0071473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6B41"/>
    <w:rsid w:val="00737089"/>
    <w:rsid w:val="00737EA9"/>
    <w:rsid w:val="00742A9E"/>
    <w:rsid w:val="00742CD7"/>
    <w:rsid w:val="00742F25"/>
    <w:rsid w:val="0074449F"/>
    <w:rsid w:val="00744807"/>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3FC5"/>
    <w:rsid w:val="007751D1"/>
    <w:rsid w:val="007754F0"/>
    <w:rsid w:val="00777EA0"/>
    <w:rsid w:val="007802DC"/>
    <w:rsid w:val="00780A62"/>
    <w:rsid w:val="00782A0F"/>
    <w:rsid w:val="00783570"/>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0E13"/>
    <w:rsid w:val="007B3589"/>
    <w:rsid w:val="007B698D"/>
    <w:rsid w:val="007C0D26"/>
    <w:rsid w:val="007C502F"/>
    <w:rsid w:val="007C7677"/>
    <w:rsid w:val="007D24A1"/>
    <w:rsid w:val="007D517E"/>
    <w:rsid w:val="007D63B4"/>
    <w:rsid w:val="007E05C4"/>
    <w:rsid w:val="007E078C"/>
    <w:rsid w:val="007E192E"/>
    <w:rsid w:val="007E2364"/>
    <w:rsid w:val="007E4CA7"/>
    <w:rsid w:val="007F118A"/>
    <w:rsid w:val="007F1EBE"/>
    <w:rsid w:val="007F4C7B"/>
    <w:rsid w:val="007F5C46"/>
    <w:rsid w:val="007F6651"/>
    <w:rsid w:val="007F6A24"/>
    <w:rsid w:val="00800E10"/>
    <w:rsid w:val="00804628"/>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258"/>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14D8"/>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C4EC9"/>
    <w:rsid w:val="008C6360"/>
    <w:rsid w:val="008D2BD7"/>
    <w:rsid w:val="008D5325"/>
    <w:rsid w:val="008D572F"/>
    <w:rsid w:val="008D5E10"/>
    <w:rsid w:val="008D6F06"/>
    <w:rsid w:val="008D7CD0"/>
    <w:rsid w:val="008D7E43"/>
    <w:rsid w:val="008E2ED8"/>
    <w:rsid w:val="008E3861"/>
    <w:rsid w:val="008E4D14"/>
    <w:rsid w:val="008E504A"/>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F2D"/>
    <w:rsid w:val="0092693B"/>
    <w:rsid w:val="0093020B"/>
    <w:rsid w:val="00931021"/>
    <w:rsid w:val="00932B7C"/>
    <w:rsid w:val="00932F8E"/>
    <w:rsid w:val="009344D8"/>
    <w:rsid w:val="009359D7"/>
    <w:rsid w:val="009366C2"/>
    <w:rsid w:val="00940167"/>
    <w:rsid w:val="0094372D"/>
    <w:rsid w:val="00945273"/>
    <w:rsid w:val="00945509"/>
    <w:rsid w:val="00945975"/>
    <w:rsid w:val="009461E2"/>
    <w:rsid w:val="00950D81"/>
    <w:rsid w:val="00953553"/>
    <w:rsid w:val="0095408E"/>
    <w:rsid w:val="0095771E"/>
    <w:rsid w:val="00960460"/>
    <w:rsid w:val="009623F6"/>
    <w:rsid w:val="0096592C"/>
    <w:rsid w:val="00965CC7"/>
    <w:rsid w:val="00966321"/>
    <w:rsid w:val="009676DF"/>
    <w:rsid w:val="00967904"/>
    <w:rsid w:val="00970E54"/>
    <w:rsid w:val="00973208"/>
    <w:rsid w:val="00974DD5"/>
    <w:rsid w:val="009763F4"/>
    <w:rsid w:val="009800D9"/>
    <w:rsid w:val="009815F1"/>
    <w:rsid w:val="00982811"/>
    <w:rsid w:val="00984D60"/>
    <w:rsid w:val="009854AD"/>
    <w:rsid w:val="0098580F"/>
    <w:rsid w:val="00991F48"/>
    <w:rsid w:val="00991F68"/>
    <w:rsid w:val="00992256"/>
    <w:rsid w:val="0099474C"/>
    <w:rsid w:val="00997B66"/>
    <w:rsid w:val="00997D81"/>
    <w:rsid w:val="009A05F4"/>
    <w:rsid w:val="009A1EB4"/>
    <w:rsid w:val="009A2D41"/>
    <w:rsid w:val="009A34CE"/>
    <w:rsid w:val="009A5431"/>
    <w:rsid w:val="009A7FE5"/>
    <w:rsid w:val="009B0915"/>
    <w:rsid w:val="009B2B53"/>
    <w:rsid w:val="009B41E2"/>
    <w:rsid w:val="009B4F0E"/>
    <w:rsid w:val="009B79B0"/>
    <w:rsid w:val="009C02D6"/>
    <w:rsid w:val="009C0932"/>
    <w:rsid w:val="009C222A"/>
    <w:rsid w:val="009C7656"/>
    <w:rsid w:val="009D05A9"/>
    <w:rsid w:val="009D0B53"/>
    <w:rsid w:val="009D0C48"/>
    <w:rsid w:val="009D34B6"/>
    <w:rsid w:val="009D4995"/>
    <w:rsid w:val="009D7C7B"/>
    <w:rsid w:val="009E106D"/>
    <w:rsid w:val="009E1BA7"/>
    <w:rsid w:val="009E2411"/>
    <w:rsid w:val="009E248B"/>
    <w:rsid w:val="009E5280"/>
    <w:rsid w:val="009E7386"/>
    <w:rsid w:val="009F22B2"/>
    <w:rsid w:val="009F4A1A"/>
    <w:rsid w:val="009F4AC5"/>
    <w:rsid w:val="009F4FDD"/>
    <w:rsid w:val="009F6C66"/>
    <w:rsid w:val="009F713D"/>
    <w:rsid w:val="00A0002B"/>
    <w:rsid w:val="00A026D5"/>
    <w:rsid w:val="00A02FA0"/>
    <w:rsid w:val="00A033C5"/>
    <w:rsid w:val="00A044C9"/>
    <w:rsid w:val="00A054B0"/>
    <w:rsid w:val="00A05AF5"/>
    <w:rsid w:val="00A06B3B"/>
    <w:rsid w:val="00A117A5"/>
    <w:rsid w:val="00A124F0"/>
    <w:rsid w:val="00A16FCE"/>
    <w:rsid w:val="00A17317"/>
    <w:rsid w:val="00A21837"/>
    <w:rsid w:val="00A2240C"/>
    <w:rsid w:val="00A24756"/>
    <w:rsid w:val="00A26C62"/>
    <w:rsid w:val="00A301E2"/>
    <w:rsid w:val="00A31DFF"/>
    <w:rsid w:val="00A33820"/>
    <w:rsid w:val="00A33864"/>
    <w:rsid w:val="00A36070"/>
    <w:rsid w:val="00A40F95"/>
    <w:rsid w:val="00A41CB6"/>
    <w:rsid w:val="00A41DA1"/>
    <w:rsid w:val="00A42D3A"/>
    <w:rsid w:val="00A44913"/>
    <w:rsid w:val="00A4511E"/>
    <w:rsid w:val="00A45562"/>
    <w:rsid w:val="00A45C7F"/>
    <w:rsid w:val="00A51F72"/>
    <w:rsid w:val="00A53804"/>
    <w:rsid w:val="00A547DB"/>
    <w:rsid w:val="00A552D0"/>
    <w:rsid w:val="00A568E8"/>
    <w:rsid w:val="00A57381"/>
    <w:rsid w:val="00A6130D"/>
    <w:rsid w:val="00A61C5A"/>
    <w:rsid w:val="00A64735"/>
    <w:rsid w:val="00A6550E"/>
    <w:rsid w:val="00A6594A"/>
    <w:rsid w:val="00A66C94"/>
    <w:rsid w:val="00A675C0"/>
    <w:rsid w:val="00A714D3"/>
    <w:rsid w:val="00A72C1B"/>
    <w:rsid w:val="00A72E87"/>
    <w:rsid w:val="00A7409F"/>
    <w:rsid w:val="00A75C51"/>
    <w:rsid w:val="00A80AAF"/>
    <w:rsid w:val="00A8186C"/>
    <w:rsid w:val="00A830A4"/>
    <w:rsid w:val="00A844EC"/>
    <w:rsid w:val="00A84EE4"/>
    <w:rsid w:val="00A877CA"/>
    <w:rsid w:val="00A87A12"/>
    <w:rsid w:val="00A90B4B"/>
    <w:rsid w:val="00A92A83"/>
    <w:rsid w:val="00A95F73"/>
    <w:rsid w:val="00A96796"/>
    <w:rsid w:val="00A97D0E"/>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0629"/>
    <w:rsid w:val="00AC1B65"/>
    <w:rsid w:val="00AC2C75"/>
    <w:rsid w:val="00AC3985"/>
    <w:rsid w:val="00AC6112"/>
    <w:rsid w:val="00AC704E"/>
    <w:rsid w:val="00AD08DF"/>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A30"/>
    <w:rsid w:val="00AF60A3"/>
    <w:rsid w:val="00AF6BC2"/>
    <w:rsid w:val="00AF7652"/>
    <w:rsid w:val="00B01554"/>
    <w:rsid w:val="00B01FBB"/>
    <w:rsid w:val="00B023BD"/>
    <w:rsid w:val="00B025BE"/>
    <w:rsid w:val="00B04B00"/>
    <w:rsid w:val="00B054A6"/>
    <w:rsid w:val="00B07765"/>
    <w:rsid w:val="00B104BF"/>
    <w:rsid w:val="00B10C89"/>
    <w:rsid w:val="00B13B59"/>
    <w:rsid w:val="00B13D64"/>
    <w:rsid w:val="00B1489D"/>
    <w:rsid w:val="00B15AF8"/>
    <w:rsid w:val="00B15F4D"/>
    <w:rsid w:val="00B21DAA"/>
    <w:rsid w:val="00B25B99"/>
    <w:rsid w:val="00B31658"/>
    <w:rsid w:val="00B31A3F"/>
    <w:rsid w:val="00B33978"/>
    <w:rsid w:val="00B34F6C"/>
    <w:rsid w:val="00B355F7"/>
    <w:rsid w:val="00B410EA"/>
    <w:rsid w:val="00B42C12"/>
    <w:rsid w:val="00B42CF1"/>
    <w:rsid w:val="00B4374B"/>
    <w:rsid w:val="00B451EA"/>
    <w:rsid w:val="00B4657D"/>
    <w:rsid w:val="00B478C0"/>
    <w:rsid w:val="00B53ED0"/>
    <w:rsid w:val="00B54AD5"/>
    <w:rsid w:val="00B556DD"/>
    <w:rsid w:val="00B55A4D"/>
    <w:rsid w:val="00B569F8"/>
    <w:rsid w:val="00B618FB"/>
    <w:rsid w:val="00B61DE2"/>
    <w:rsid w:val="00B66ECD"/>
    <w:rsid w:val="00B7142E"/>
    <w:rsid w:val="00B71CC5"/>
    <w:rsid w:val="00B72D99"/>
    <w:rsid w:val="00B77B58"/>
    <w:rsid w:val="00B8268F"/>
    <w:rsid w:val="00B837E8"/>
    <w:rsid w:val="00B83D45"/>
    <w:rsid w:val="00B848B4"/>
    <w:rsid w:val="00B86731"/>
    <w:rsid w:val="00B8717D"/>
    <w:rsid w:val="00B87D4F"/>
    <w:rsid w:val="00B92725"/>
    <w:rsid w:val="00B93859"/>
    <w:rsid w:val="00B94C21"/>
    <w:rsid w:val="00B966E3"/>
    <w:rsid w:val="00BA0952"/>
    <w:rsid w:val="00BA2AE5"/>
    <w:rsid w:val="00BA4D6F"/>
    <w:rsid w:val="00BA6F01"/>
    <w:rsid w:val="00BB6293"/>
    <w:rsid w:val="00BB6E96"/>
    <w:rsid w:val="00BB7801"/>
    <w:rsid w:val="00BC04D6"/>
    <w:rsid w:val="00BC14FB"/>
    <w:rsid w:val="00BC3700"/>
    <w:rsid w:val="00BC42BC"/>
    <w:rsid w:val="00BC4F85"/>
    <w:rsid w:val="00BC6379"/>
    <w:rsid w:val="00BC68DF"/>
    <w:rsid w:val="00BD042D"/>
    <w:rsid w:val="00BD0AAC"/>
    <w:rsid w:val="00BD5009"/>
    <w:rsid w:val="00BD5FD8"/>
    <w:rsid w:val="00BD61C1"/>
    <w:rsid w:val="00BE1DC7"/>
    <w:rsid w:val="00BE3CFC"/>
    <w:rsid w:val="00BE4162"/>
    <w:rsid w:val="00BE4E55"/>
    <w:rsid w:val="00BE59CE"/>
    <w:rsid w:val="00BE61BF"/>
    <w:rsid w:val="00BE63D3"/>
    <w:rsid w:val="00BE7ECA"/>
    <w:rsid w:val="00BF0491"/>
    <w:rsid w:val="00BF3E34"/>
    <w:rsid w:val="00BF5417"/>
    <w:rsid w:val="00BF5B1F"/>
    <w:rsid w:val="00C01630"/>
    <w:rsid w:val="00C02D28"/>
    <w:rsid w:val="00C03BEC"/>
    <w:rsid w:val="00C03C7E"/>
    <w:rsid w:val="00C0427D"/>
    <w:rsid w:val="00C0564E"/>
    <w:rsid w:val="00C10402"/>
    <w:rsid w:val="00C12E22"/>
    <w:rsid w:val="00C15E63"/>
    <w:rsid w:val="00C15E99"/>
    <w:rsid w:val="00C16F69"/>
    <w:rsid w:val="00C1719F"/>
    <w:rsid w:val="00C173CB"/>
    <w:rsid w:val="00C176CD"/>
    <w:rsid w:val="00C17BC7"/>
    <w:rsid w:val="00C21BC9"/>
    <w:rsid w:val="00C23368"/>
    <w:rsid w:val="00C245FF"/>
    <w:rsid w:val="00C26C25"/>
    <w:rsid w:val="00C3359E"/>
    <w:rsid w:val="00C3482B"/>
    <w:rsid w:val="00C356D6"/>
    <w:rsid w:val="00C35E0C"/>
    <w:rsid w:val="00C37DBB"/>
    <w:rsid w:val="00C4133A"/>
    <w:rsid w:val="00C43D46"/>
    <w:rsid w:val="00C45260"/>
    <w:rsid w:val="00C45A7F"/>
    <w:rsid w:val="00C46941"/>
    <w:rsid w:val="00C471CC"/>
    <w:rsid w:val="00C47841"/>
    <w:rsid w:val="00C5188C"/>
    <w:rsid w:val="00C5249D"/>
    <w:rsid w:val="00C55E07"/>
    <w:rsid w:val="00C57281"/>
    <w:rsid w:val="00C61A20"/>
    <w:rsid w:val="00C61D73"/>
    <w:rsid w:val="00C63196"/>
    <w:rsid w:val="00C63C30"/>
    <w:rsid w:val="00C64738"/>
    <w:rsid w:val="00C64B3A"/>
    <w:rsid w:val="00C65F54"/>
    <w:rsid w:val="00C66E48"/>
    <w:rsid w:val="00C72F81"/>
    <w:rsid w:val="00C74CCE"/>
    <w:rsid w:val="00C74E53"/>
    <w:rsid w:val="00C751FC"/>
    <w:rsid w:val="00C76250"/>
    <w:rsid w:val="00C77C6D"/>
    <w:rsid w:val="00C80565"/>
    <w:rsid w:val="00C81457"/>
    <w:rsid w:val="00C8266B"/>
    <w:rsid w:val="00C845C8"/>
    <w:rsid w:val="00C877F7"/>
    <w:rsid w:val="00C91447"/>
    <w:rsid w:val="00C925F1"/>
    <w:rsid w:val="00C940BC"/>
    <w:rsid w:val="00CA1003"/>
    <w:rsid w:val="00CA17C1"/>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D60FE"/>
    <w:rsid w:val="00CE0AAF"/>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4E8"/>
    <w:rsid w:val="00D14816"/>
    <w:rsid w:val="00D16683"/>
    <w:rsid w:val="00D21041"/>
    <w:rsid w:val="00D22D68"/>
    <w:rsid w:val="00D233F9"/>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3BB5"/>
    <w:rsid w:val="00D43DFB"/>
    <w:rsid w:val="00D471ED"/>
    <w:rsid w:val="00D530AE"/>
    <w:rsid w:val="00D54A98"/>
    <w:rsid w:val="00D57D6F"/>
    <w:rsid w:val="00D57E0F"/>
    <w:rsid w:val="00D63C04"/>
    <w:rsid w:val="00D66EF5"/>
    <w:rsid w:val="00D70631"/>
    <w:rsid w:val="00D73702"/>
    <w:rsid w:val="00D75411"/>
    <w:rsid w:val="00D75518"/>
    <w:rsid w:val="00D75DDD"/>
    <w:rsid w:val="00D81261"/>
    <w:rsid w:val="00D813BE"/>
    <w:rsid w:val="00D843BA"/>
    <w:rsid w:val="00D843F1"/>
    <w:rsid w:val="00D84FB8"/>
    <w:rsid w:val="00D92C07"/>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7A39"/>
    <w:rsid w:val="00DC7C1D"/>
    <w:rsid w:val="00DD057C"/>
    <w:rsid w:val="00DD3179"/>
    <w:rsid w:val="00DD50B9"/>
    <w:rsid w:val="00DD79B9"/>
    <w:rsid w:val="00DD7E4A"/>
    <w:rsid w:val="00DE2CA8"/>
    <w:rsid w:val="00DE3AA3"/>
    <w:rsid w:val="00DE4673"/>
    <w:rsid w:val="00DE5634"/>
    <w:rsid w:val="00DF0B22"/>
    <w:rsid w:val="00DF0C11"/>
    <w:rsid w:val="00DF0DE6"/>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30EEE"/>
    <w:rsid w:val="00E31441"/>
    <w:rsid w:val="00E35B0C"/>
    <w:rsid w:val="00E35D54"/>
    <w:rsid w:val="00E40693"/>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313"/>
    <w:rsid w:val="00E80845"/>
    <w:rsid w:val="00E820A7"/>
    <w:rsid w:val="00E83051"/>
    <w:rsid w:val="00E8557E"/>
    <w:rsid w:val="00E86950"/>
    <w:rsid w:val="00E8761F"/>
    <w:rsid w:val="00E8776B"/>
    <w:rsid w:val="00E87FB9"/>
    <w:rsid w:val="00E92D07"/>
    <w:rsid w:val="00E9328A"/>
    <w:rsid w:val="00E93458"/>
    <w:rsid w:val="00E950A9"/>
    <w:rsid w:val="00E95E3E"/>
    <w:rsid w:val="00E96AA5"/>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3516"/>
    <w:rsid w:val="00ED4006"/>
    <w:rsid w:val="00ED57E5"/>
    <w:rsid w:val="00EE081E"/>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2BB"/>
    <w:rsid w:val="00F17FB9"/>
    <w:rsid w:val="00F21B15"/>
    <w:rsid w:val="00F21CA9"/>
    <w:rsid w:val="00F231EC"/>
    <w:rsid w:val="00F23270"/>
    <w:rsid w:val="00F2621C"/>
    <w:rsid w:val="00F332BE"/>
    <w:rsid w:val="00F35704"/>
    <w:rsid w:val="00F36D62"/>
    <w:rsid w:val="00F37317"/>
    <w:rsid w:val="00F40E11"/>
    <w:rsid w:val="00F42534"/>
    <w:rsid w:val="00F462FF"/>
    <w:rsid w:val="00F46E44"/>
    <w:rsid w:val="00F47405"/>
    <w:rsid w:val="00F51927"/>
    <w:rsid w:val="00F522A1"/>
    <w:rsid w:val="00F56648"/>
    <w:rsid w:val="00F620BD"/>
    <w:rsid w:val="00F62151"/>
    <w:rsid w:val="00F628C4"/>
    <w:rsid w:val="00F6365A"/>
    <w:rsid w:val="00F63994"/>
    <w:rsid w:val="00F64ACE"/>
    <w:rsid w:val="00F666C4"/>
    <w:rsid w:val="00F67D46"/>
    <w:rsid w:val="00F70750"/>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0F0E"/>
    <w:rsid w:val="00F936B3"/>
    <w:rsid w:val="00F93B9D"/>
    <w:rsid w:val="00F951AF"/>
    <w:rsid w:val="00F96B42"/>
    <w:rsid w:val="00F96D78"/>
    <w:rsid w:val="00FA2D10"/>
    <w:rsid w:val="00FA4382"/>
    <w:rsid w:val="00FA49F5"/>
    <w:rsid w:val="00FA552A"/>
    <w:rsid w:val="00FA592B"/>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E1C1D"/>
    <w:rsid w:val="00FE42BE"/>
    <w:rsid w:val="00FE4498"/>
    <w:rsid w:val="00FE460F"/>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674433A2-5E69-4A93-B8B1-25FA6F2E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49046991">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66847968">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053164950">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22198368">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26461805">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2041">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59791778">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1225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3A%2F%2Fproducts.schmersal.com%2Fmedia%2Fimages%2FPHO_PRO_PRE_kzq901f03_SALL_AINL_V1.jpg&amp;data=05%7C02%7CSBloemker%40schmersal.com%7C387ef69d3cd54a9586c608dcd30522ac%7Cfe0515a4282b41bfafea971aa8389773%7C0%7C0%7C638617266204459760%7CUnknown%7CTWFpbGZsb3d8eyJWIjoiMC4wLjAwMDAiLCJQIjoiV2luMzIiLCJBTiI6Ik1haWwiLCJXVCI6Mn0%3D%7C0%7C%7C%7C&amp;sdata=J2yU67JXDe9oNBa7e5c2i0KUWQQzhuCO5mdvUsqYmfM%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Abmeldung%20vom%20Presseverteil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3994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4618</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Bach, Heiko</dc:creator>
  <cp:keywords/>
  <cp:lastModifiedBy>Bloemker, Sylvia</cp:lastModifiedBy>
  <cp:revision>8</cp:revision>
  <dcterms:created xsi:type="dcterms:W3CDTF">2024-09-13T08:35:00Z</dcterms:created>
  <dcterms:modified xsi:type="dcterms:W3CDTF">2024-09-16T11:59:00Z</dcterms:modified>
</cp:coreProperties>
</file>